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57" w:rsidRPr="003735F9" w:rsidRDefault="00E61D57" w:rsidP="00E61D57">
      <w:pPr>
        <w:pStyle w:val="Listenabsatz"/>
        <w:spacing w:after="200" w:line="276" w:lineRule="auto"/>
        <w:ind w:left="0"/>
        <w:rPr>
          <w:b/>
          <w:sz w:val="28"/>
          <w:szCs w:val="28"/>
          <w:u w:val="single"/>
        </w:rPr>
      </w:pPr>
      <w:bookmarkStart w:id="0" w:name="_GoBack"/>
      <w:r w:rsidRPr="003735F9">
        <w:rPr>
          <w:b/>
          <w:sz w:val="28"/>
          <w:szCs w:val="28"/>
          <w:u w:val="single"/>
        </w:rPr>
        <w:t>Zusatzübung</w:t>
      </w:r>
      <w:r w:rsidR="00C24154" w:rsidRPr="003735F9">
        <w:rPr>
          <w:b/>
          <w:sz w:val="28"/>
          <w:szCs w:val="28"/>
          <w:u w:val="single"/>
        </w:rPr>
        <w:t>en</w:t>
      </w:r>
      <w:r w:rsidR="00116AF2" w:rsidRPr="003735F9">
        <w:rPr>
          <w:b/>
          <w:sz w:val="28"/>
          <w:szCs w:val="28"/>
          <w:u w:val="single"/>
        </w:rPr>
        <w:t xml:space="preserve"> </w:t>
      </w:r>
      <w:r w:rsidR="00D82556" w:rsidRPr="003735F9">
        <w:rPr>
          <w:b/>
          <w:sz w:val="28"/>
          <w:szCs w:val="28"/>
          <w:u w:val="single"/>
        </w:rPr>
        <w:t>UV/</w:t>
      </w:r>
      <w:proofErr w:type="spellStart"/>
      <w:r w:rsidR="00D82556" w:rsidRPr="003735F9">
        <w:rPr>
          <w:b/>
          <w:sz w:val="28"/>
          <w:szCs w:val="28"/>
          <w:u w:val="single"/>
        </w:rPr>
        <w:t>Vis</w:t>
      </w:r>
      <w:proofErr w:type="spellEnd"/>
      <w:r w:rsidR="00D82556" w:rsidRPr="003735F9">
        <w:rPr>
          <w:b/>
          <w:sz w:val="28"/>
          <w:szCs w:val="28"/>
          <w:u w:val="single"/>
        </w:rPr>
        <w:t>-</w:t>
      </w:r>
      <w:r w:rsidR="00116AF2" w:rsidRPr="003735F9">
        <w:rPr>
          <w:b/>
          <w:sz w:val="28"/>
          <w:szCs w:val="28"/>
          <w:u w:val="single"/>
        </w:rPr>
        <w:t xml:space="preserve"> und IR-</w:t>
      </w:r>
      <w:r w:rsidR="00D82556" w:rsidRPr="003735F9">
        <w:rPr>
          <w:b/>
          <w:sz w:val="28"/>
          <w:szCs w:val="28"/>
          <w:u w:val="single"/>
        </w:rPr>
        <w:t>Spektroskopie</w:t>
      </w:r>
    </w:p>
    <w:bookmarkEnd w:id="0"/>
    <w:p w:rsidR="00D82556" w:rsidRPr="00C21AB4" w:rsidRDefault="00D82556" w:rsidP="00E61D57">
      <w:pPr>
        <w:pStyle w:val="Listenabsatz"/>
        <w:spacing w:after="200" w:line="276" w:lineRule="auto"/>
        <w:rPr>
          <w:rFonts w:asciiTheme="minorHAnsi" w:hAnsiTheme="minorHAnsi"/>
          <w:b/>
        </w:rPr>
      </w:pPr>
    </w:p>
    <w:p w:rsidR="00D82556" w:rsidRPr="007B0CA2" w:rsidRDefault="00D82556">
      <w:pPr>
        <w:rPr>
          <w:rFonts w:asciiTheme="minorHAnsi" w:hAnsiTheme="minorHAnsi"/>
          <w:b/>
        </w:rPr>
      </w:pPr>
      <w:r w:rsidRPr="007B0CA2">
        <w:rPr>
          <w:rFonts w:asciiTheme="minorHAnsi" w:hAnsiTheme="minorHAnsi"/>
          <w:b/>
        </w:rPr>
        <w:t>UV/</w:t>
      </w:r>
      <w:proofErr w:type="spellStart"/>
      <w:r w:rsidRPr="007B0CA2">
        <w:rPr>
          <w:rFonts w:asciiTheme="minorHAnsi" w:hAnsiTheme="minorHAnsi"/>
          <w:b/>
        </w:rPr>
        <w:t>Vis</w:t>
      </w:r>
      <w:proofErr w:type="spellEnd"/>
      <w:r w:rsidRPr="007B0CA2">
        <w:rPr>
          <w:rFonts w:asciiTheme="minorHAnsi" w:hAnsiTheme="minorHAnsi"/>
          <w:b/>
        </w:rPr>
        <w:t>-Spektroskopie</w:t>
      </w:r>
    </w:p>
    <w:p w:rsidR="00D82556" w:rsidRPr="007B0CA2" w:rsidRDefault="00D82556">
      <w:pPr>
        <w:rPr>
          <w:rFonts w:asciiTheme="minorHAnsi" w:hAnsiTheme="minorHAnsi"/>
          <w:b/>
        </w:rPr>
      </w:pPr>
    </w:p>
    <w:p w:rsidR="00D82556" w:rsidRPr="00C21AB4" w:rsidRDefault="00D82556" w:rsidP="00D82556">
      <w:pPr>
        <w:rPr>
          <w:rFonts w:asciiTheme="minorHAnsi" w:hAnsiTheme="minorHAnsi" w:cs="Arial"/>
        </w:rPr>
      </w:pPr>
      <w:r w:rsidRPr="00C21AB4">
        <w:rPr>
          <w:rFonts w:asciiTheme="minorHAnsi" w:hAnsiTheme="minorHAnsi" w:cs="Arial"/>
        </w:rPr>
        <w:t>Al</w:t>
      </w:r>
      <w:r w:rsidRPr="00C21AB4">
        <w:rPr>
          <w:rFonts w:asciiTheme="minorHAnsi" w:hAnsiTheme="minorHAnsi" w:cs="Arial"/>
          <w:vertAlign w:val="subscript"/>
        </w:rPr>
        <w:t>2</w:t>
      </w:r>
      <w:r w:rsidRPr="00C21AB4">
        <w:rPr>
          <w:rFonts w:asciiTheme="minorHAnsi" w:hAnsiTheme="minorHAnsi" w:cs="Arial"/>
        </w:rPr>
        <w:t>O</w:t>
      </w:r>
      <w:r w:rsidRPr="00C21AB4">
        <w:rPr>
          <w:rFonts w:asciiTheme="minorHAnsi" w:hAnsiTheme="minorHAnsi" w:cs="Arial"/>
          <w:vertAlign w:val="subscript"/>
        </w:rPr>
        <w:t>3</w:t>
      </w:r>
      <w:r w:rsidRPr="00C21AB4">
        <w:rPr>
          <w:rFonts w:asciiTheme="minorHAnsi" w:hAnsiTheme="minorHAnsi" w:cs="Arial"/>
        </w:rPr>
        <w:t xml:space="preserve"> mit dotiert mit V</w:t>
      </w:r>
      <w:r w:rsidRPr="00C21AB4">
        <w:rPr>
          <w:rFonts w:asciiTheme="minorHAnsi" w:hAnsiTheme="minorHAnsi" w:cs="Arial"/>
          <w:vertAlign w:val="superscript"/>
        </w:rPr>
        <w:t>III</w:t>
      </w:r>
      <w:r w:rsidRPr="00C21AB4">
        <w:rPr>
          <w:rFonts w:asciiTheme="minorHAnsi" w:hAnsiTheme="minorHAnsi" w:cs="Arial"/>
        </w:rPr>
        <w:t xml:space="preserve"> auf </w:t>
      </w:r>
      <w:proofErr w:type="spellStart"/>
      <w:r w:rsidRPr="00C21AB4">
        <w:rPr>
          <w:rFonts w:asciiTheme="minorHAnsi" w:hAnsiTheme="minorHAnsi" w:cs="Arial"/>
        </w:rPr>
        <w:t>Al</w:t>
      </w:r>
      <w:r w:rsidRPr="00C21AB4">
        <w:rPr>
          <w:rFonts w:asciiTheme="minorHAnsi" w:hAnsiTheme="minorHAnsi" w:cs="Arial"/>
          <w:vertAlign w:val="superscript"/>
        </w:rPr>
        <w:t>III</w:t>
      </w:r>
      <w:proofErr w:type="spellEnd"/>
      <w:r w:rsidRPr="00C21AB4">
        <w:rPr>
          <w:rFonts w:asciiTheme="minorHAnsi" w:hAnsiTheme="minorHAnsi" w:cs="Arial"/>
        </w:rPr>
        <w:t>-Gitterplätzen zeigt im UV/</w:t>
      </w:r>
      <w:proofErr w:type="spellStart"/>
      <w:r w:rsidRPr="00C21AB4">
        <w:rPr>
          <w:rFonts w:asciiTheme="minorHAnsi" w:hAnsiTheme="minorHAnsi" w:cs="Arial"/>
        </w:rPr>
        <w:t>Vis</w:t>
      </w:r>
      <w:proofErr w:type="spellEnd"/>
      <w:r w:rsidRPr="00C21AB4">
        <w:rPr>
          <w:rFonts w:asciiTheme="minorHAnsi" w:hAnsiTheme="minorHAnsi" w:cs="Arial"/>
        </w:rPr>
        <w:t xml:space="preserve">-Spektrum folgende </w:t>
      </w:r>
      <w:proofErr w:type="spellStart"/>
      <w:r w:rsidRPr="00C21AB4">
        <w:rPr>
          <w:rFonts w:asciiTheme="minorHAnsi" w:hAnsiTheme="minorHAnsi" w:cs="Arial"/>
        </w:rPr>
        <w:t>spin</w:t>
      </w:r>
      <w:proofErr w:type="spellEnd"/>
      <w:r w:rsidRPr="00C21AB4">
        <w:rPr>
          <w:rFonts w:asciiTheme="minorHAnsi" w:hAnsiTheme="minorHAnsi" w:cs="Arial"/>
        </w:rPr>
        <w:t>-erlaubte, niederenergetische Absorptionsbanden:</w:t>
      </w:r>
    </w:p>
    <w:p w:rsidR="00D82556" w:rsidRPr="00C21AB4" w:rsidRDefault="00D82556" w:rsidP="00D82556">
      <w:pPr>
        <w:rPr>
          <w:rFonts w:asciiTheme="minorHAnsi" w:hAnsiTheme="minorHAnsi" w:cs="Arial"/>
        </w:rPr>
      </w:pPr>
      <w:r w:rsidRPr="00C21AB4">
        <w:rPr>
          <w:rFonts w:asciiTheme="minorHAnsi" w:hAnsiTheme="minorHAnsi" w:cs="Arial"/>
        </w:rPr>
        <w:tab/>
        <w:t>(1)</w:t>
      </w:r>
      <w:r w:rsidRPr="00C21AB4">
        <w:rPr>
          <w:rFonts w:asciiTheme="minorHAnsi" w:hAnsiTheme="minorHAnsi" w:cs="Arial"/>
        </w:rPr>
        <w:tab/>
        <w:t>λ</w:t>
      </w:r>
      <w:r w:rsidRPr="00C21AB4">
        <w:rPr>
          <w:rFonts w:asciiTheme="minorHAnsi" w:hAnsiTheme="minorHAnsi" w:cs="Arial"/>
          <w:vertAlign w:val="subscript"/>
        </w:rPr>
        <w:t>1</w:t>
      </w:r>
      <w:r w:rsidRPr="00C21AB4">
        <w:rPr>
          <w:rFonts w:asciiTheme="minorHAnsi" w:hAnsiTheme="minorHAnsi" w:cs="Arial"/>
        </w:rPr>
        <w:t xml:space="preserve"> = 574 </w:t>
      </w:r>
      <w:proofErr w:type="spellStart"/>
      <w:r w:rsidRPr="00C21AB4">
        <w:rPr>
          <w:rFonts w:asciiTheme="minorHAnsi" w:hAnsiTheme="minorHAnsi" w:cs="Arial"/>
        </w:rPr>
        <w:t>nm</w:t>
      </w:r>
      <w:proofErr w:type="spellEnd"/>
    </w:p>
    <w:p w:rsidR="00D82556" w:rsidRPr="00C21AB4" w:rsidRDefault="00D82556" w:rsidP="00D82556">
      <w:pPr>
        <w:rPr>
          <w:rFonts w:asciiTheme="minorHAnsi" w:hAnsiTheme="minorHAnsi" w:cs="Arial"/>
        </w:rPr>
      </w:pPr>
      <w:r w:rsidRPr="00C21AB4">
        <w:rPr>
          <w:rFonts w:asciiTheme="minorHAnsi" w:hAnsiTheme="minorHAnsi" w:cs="Arial"/>
        </w:rPr>
        <w:tab/>
        <w:t>(2)</w:t>
      </w:r>
      <w:r w:rsidRPr="00C21AB4">
        <w:rPr>
          <w:rFonts w:asciiTheme="minorHAnsi" w:hAnsiTheme="minorHAnsi" w:cs="Arial"/>
        </w:rPr>
        <w:tab/>
        <w:t>λ</w:t>
      </w:r>
      <w:r w:rsidRPr="00C21AB4">
        <w:rPr>
          <w:rFonts w:asciiTheme="minorHAnsi" w:hAnsiTheme="minorHAnsi" w:cs="Arial"/>
          <w:vertAlign w:val="subscript"/>
        </w:rPr>
        <w:t xml:space="preserve"> 2</w:t>
      </w:r>
      <w:r w:rsidRPr="00C21AB4">
        <w:rPr>
          <w:rFonts w:asciiTheme="minorHAnsi" w:hAnsiTheme="minorHAnsi" w:cs="Arial"/>
        </w:rPr>
        <w:t xml:space="preserve"> = 396 </w:t>
      </w:r>
      <w:proofErr w:type="spellStart"/>
      <w:r w:rsidRPr="00C21AB4">
        <w:rPr>
          <w:rFonts w:asciiTheme="minorHAnsi" w:hAnsiTheme="minorHAnsi" w:cs="Arial"/>
        </w:rPr>
        <w:t>nm</w:t>
      </w:r>
      <w:proofErr w:type="spellEnd"/>
    </w:p>
    <w:p w:rsidR="00D82556" w:rsidRPr="00C21AB4" w:rsidRDefault="00D82556" w:rsidP="00D82556">
      <w:pPr>
        <w:rPr>
          <w:rFonts w:asciiTheme="minorHAnsi" w:hAnsiTheme="minorHAnsi" w:cs="Arial"/>
        </w:rPr>
      </w:pPr>
    </w:p>
    <w:p w:rsidR="00D82556" w:rsidRPr="00C21AB4" w:rsidRDefault="00D82556" w:rsidP="00D82556">
      <w:pPr>
        <w:pStyle w:val="Textkrper"/>
        <w:rPr>
          <w:rFonts w:asciiTheme="minorHAnsi" w:hAnsiTheme="minorHAnsi"/>
          <w:b w:val="0"/>
          <w:bCs w:val="0"/>
        </w:rPr>
      </w:pPr>
      <w:r w:rsidRPr="00C21AB4">
        <w:rPr>
          <w:rFonts w:asciiTheme="minorHAnsi" w:hAnsiTheme="minorHAnsi"/>
          <w:b w:val="0"/>
          <w:bCs w:val="0"/>
        </w:rPr>
        <w:t>a) Rechnen Sie die angegebenen Wellenlängen in Wellenzahlen (in cm</w:t>
      </w:r>
      <w:r w:rsidRPr="00C21AB4">
        <w:rPr>
          <w:rFonts w:asciiTheme="minorHAnsi" w:hAnsiTheme="minorHAnsi"/>
          <w:b w:val="0"/>
          <w:bCs w:val="0"/>
          <w:vertAlign w:val="superscript"/>
        </w:rPr>
        <w:t>-1</w:t>
      </w:r>
      <w:r w:rsidRPr="00C21AB4">
        <w:rPr>
          <w:rFonts w:asciiTheme="minorHAnsi" w:hAnsiTheme="minorHAnsi"/>
          <w:b w:val="0"/>
          <w:bCs w:val="0"/>
        </w:rPr>
        <w:t>) um.</w:t>
      </w:r>
    </w:p>
    <w:p w:rsidR="00D82556" w:rsidRPr="00C21AB4" w:rsidRDefault="00D82556" w:rsidP="00D82556">
      <w:pPr>
        <w:rPr>
          <w:rFonts w:asciiTheme="minorHAnsi" w:hAnsiTheme="minorHAnsi" w:cs="Arial"/>
        </w:rPr>
      </w:pPr>
      <w:r w:rsidRPr="00C21AB4">
        <w:rPr>
          <w:rFonts w:asciiTheme="minorHAnsi" w:hAnsiTheme="minorHAnsi" w:cs="Arial"/>
        </w:rPr>
        <w:tab/>
        <w:t>(1)</w:t>
      </w:r>
      <w:r w:rsidRPr="00C21AB4">
        <w:rPr>
          <w:rFonts w:asciiTheme="minorHAnsi" w:hAnsiTheme="minorHAnsi" w:cs="Arial"/>
        </w:rPr>
        <w:tab/>
        <w:t>λ</w:t>
      </w:r>
      <w:r w:rsidRPr="00C21AB4">
        <w:rPr>
          <w:rFonts w:asciiTheme="minorHAnsi" w:hAnsiTheme="minorHAnsi" w:cs="Arial"/>
          <w:vertAlign w:val="subscript"/>
        </w:rPr>
        <w:t xml:space="preserve"> 1</w:t>
      </w:r>
      <w:r w:rsidRPr="00C21AB4">
        <w:rPr>
          <w:rFonts w:asciiTheme="minorHAnsi" w:hAnsiTheme="minorHAnsi" w:cs="Arial"/>
        </w:rPr>
        <w:t>: _________ cm</w:t>
      </w:r>
      <w:r w:rsidRPr="00C21AB4">
        <w:rPr>
          <w:rFonts w:asciiTheme="minorHAnsi" w:hAnsiTheme="minorHAnsi" w:cs="Arial"/>
          <w:vertAlign w:val="superscript"/>
        </w:rPr>
        <w:t>-1</w:t>
      </w:r>
    </w:p>
    <w:p w:rsidR="00D82556" w:rsidRPr="00C21AB4" w:rsidRDefault="00D82556" w:rsidP="00D82556">
      <w:pPr>
        <w:rPr>
          <w:rFonts w:asciiTheme="minorHAnsi" w:hAnsiTheme="minorHAnsi" w:cs="Arial"/>
        </w:rPr>
      </w:pPr>
      <w:r w:rsidRPr="00C21AB4">
        <w:rPr>
          <w:rFonts w:asciiTheme="minorHAnsi" w:hAnsiTheme="minorHAnsi" w:cs="Arial"/>
        </w:rPr>
        <w:tab/>
        <w:t>(2)</w:t>
      </w:r>
      <w:r w:rsidRPr="00C21AB4">
        <w:rPr>
          <w:rFonts w:asciiTheme="minorHAnsi" w:hAnsiTheme="minorHAnsi" w:cs="Arial"/>
        </w:rPr>
        <w:tab/>
        <w:t>λ</w:t>
      </w:r>
      <w:r w:rsidRPr="00C21AB4">
        <w:rPr>
          <w:rFonts w:asciiTheme="minorHAnsi" w:hAnsiTheme="minorHAnsi" w:cs="Arial"/>
          <w:vertAlign w:val="subscript"/>
        </w:rPr>
        <w:t xml:space="preserve"> 2</w:t>
      </w:r>
      <w:r w:rsidRPr="00C21AB4">
        <w:rPr>
          <w:rFonts w:asciiTheme="minorHAnsi" w:hAnsiTheme="minorHAnsi" w:cs="Arial"/>
        </w:rPr>
        <w:t>: _________ cm</w:t>
      </w:r>
      <w:r w:rsidRPr="00C21AB4">
        <w:rPr>
          <w:rFonts w:asciiTheme="minorHAnsi" w:hAnsiTheme="minorHAnsi" w:cs="Arial"/>
          <w:vertAlign w:val="superscript"/>
        </w:rPr>
        <w:t>-1</w:t>
      </w:r>
    </w:p>
    <w:p w:rsidR="00D82556" w:rsidRDefault="00E040D3" w:rsidP="00D8255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b) Geben Sie die Elektronenkonfiguration für den elektronischen Grundzustand und die der zu </w:t>
      </w:r>
      <w:r w:rsidRPr="00C21AB4">
        <w:rPr>
          <w:rFonts w:asciiTheme="minorHAnsi" w:hAnsiTheme="minorHAnsi" w:cs="Arial"/>
        </w:rPr>
        <w:t>λ</w:t>
      </w:r>
      <w:r w:rsidRPr="00C21AB4">
        <w:rPr>
          <w:rFonts w:asciiTheme="minorHAnsi" w:hAnsiTheme="minorHAnsi" w:cs="Arial"/>
          <w:vertAlign w:val="subscript"/>
        </w:rPr>
        <w:t>1</w:t>
      </w:r>
      <w:r>
        <w:rPr>
          <w:rFonts w:asciiTheme="minorHAnsi" w:hAnsiTheme="minorHAnsi" w:cs="Arial"/>
        </w:rPr>
        <w:t xml:space="preserve"> und zu </w:t>
      </w:r>
      <w:r w:rsidRPr="00C21AB4">
        <w:rPr>
          <w:rFonts w:asciiTheme="minorHAnsi" w:hAnsiTheme="minorHAnsi" w:cs="Arial"/>
        </w:rPr>
        <w:t>λ</w:t>
      </w:r>
      <w:r>
        <w:rPr>
          <w:rFonts w:asciiTheme="minorHAnsi" w:hAnsiTheme="minorHAnsi" w:cs="Arial"/>
          <w:vertAlign w:val="subscript"/>
        </w:rPr>
        <w:t>2</w:t>
      </w:r>
      <w:r>
        <w:rPr>
          <w:rFonts w:asciiTheme="minorHAnsi" w:hAnsiTheme="minorHAnsi" w:cs="Arial"/>
        </w:rPr>
        <w:t xml:space="preserve"> gehörenden angeregten Zustände.</w:t>
      </w:r>
    </w:p>
    <w:p w:rsidR="00E040D3" w:rsidRPr="00E040D3" w:rsidRDefault="00E040D3" w:rsidP="00D82556">
      <w:pPr>
        <w:rPr>
          <w:rFonts w:asciiTheme="minorHAnsi" w:hAnsiTheme="minorHAnsi" w:cs="Arial"/>
        </w:rPr>
      </w:pPr>
    </w:p>
    <w:p w:rsidR="00D82556" w:rsidRPr="00C21AB4" w:rsidRDefault="00E040D3" w:rsidP="00D82556">
      <w:pPr>
        <w:pStyle w:val="Textkrper"/>
        <w:jc w:val="both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>c</w:t>
      </w:r>
      <w:r w:rsidR="00D82556" w:rsidRPr="00C21AB4">
        <w:rPr>
          <w:rFonts w:asciiTheme="minorHAnsi" w:hAnsiTheme="minorHAnsi"/>
          <w:b w:val="0"/>
          <w:bCs w:val="0"/>
        </w:rPr>
        <w:t xml:space="preserve">) Benennen Sie die gegebenen </w:t>
      </w:r>
      <w:proofErr w:type="spellStart"/>
      <w:r w:rsidR="00D82556" w:rsidRPr="00C21AB4">
        <w:rPr>
          <w:rFonts w:asciiTheme="minorHAnsi" w:hAnsiTheme="minorHAnsi"/>
          <w:b w:val="0"/>
          <w:bCs w:val="0"/>
        </w:rPr>
        <w:t>Ligandenfeld</w:t>
      </w:r>
      <w:proofErr w:type="spellEnd"/>
      <w:r w:rsidR="00D82556" w:rsidRPr="00C21AB4">
        <w:rPr>
          <w:rFonts w:asciiTheme="minorHAnsi" w:hAnsiTheme="minorHAnsi"/>
          <w:b w:val="0"/>
          <w:bCs w:val="0"/>
        </w:rPr>
        <w:t xml:space="preserve">-Banden mit den dazugehörigen Term-Symbolen (Start </w:t>
      </w:r>
      <w:r w:rsidR="00D82556" w:rsidRPr="00C21AB4">
        <w:rPr>
          <w:rFonts w:asciiTheme="minorHAnsi" w:hAnsiTheme="minorHAnsi"/>
        </w:rPr>
        <w:sym w:font="Symbol" w:char="F0AE"/>
      </w:r>
      <w:r w:rsidR="00D82556" w:rsidRPr="00C21AB4">
        <w:rPr>
          <w:rFonts w:asciiTheme="minorHAnsi" w:hAnsiTheme="minorHAnsi"/>
          <w:b w:val="0"/>
          <w:bCs w:val="0"/>
        </w:rPr>
        <w:t xml:space="preserve"> Ziel):</w:t>
      </w:r>
    </w:p>
    <w:p w:rsidR="00D82556" w:rsidRPr="00C21AB4" w:rsidRDefault="00D82556" w:rsidP="00D82556">
      <w:pPr>
        <w:rPr>
          <w:rFonts w:asciiTheme="minorHAnsi" w:hAnsiTheme="minorHAnsi" w:cs="Arial"/>
        </w:rPr>
      </w:pPr>
      <w:r w:rsidRPr="00C21AB4">
        <w:rPr>
          <w:rFonts w:asciiTheme="minorHAnsi" w:hAnsiTheme="minorHAnsi" w:cs="Arial"/>
        </w:rPr>
        <w:tab/>
        <w:t>(1)</w:t>
      </w:r>
      <w:r w:rsidRPr="00C21AB4">
        <w:rPr>
          <w:rFonts w:asciiTheme="minorHAnsi" w:hAnsiTheme="minorHAnsi" w:cs="Arial"/>
        </w:rPr>
        <w:tab/>
        <w:t xml:space="preserve">________ </w:t>
      </w:r>
      <w:r w:rsidRPr="00C21AB4">
        <w:rPr>
          <w:rFonts w:asciiTheme="minorHAnsi" w:hAnsiTheme="minorHAnsi" w:cs="Arial"/>
        </w:rPr>
        <w:sym w:font="Symbol" w:char="F0AE"/>
      </w:r>
      <w:r w:rsidRPr="00C21AB4">
        <w:rPr>
          <w:rFonts w:asciiTheme="minorHAnsi" w:hAnsiTheme="minorHAnsi" w:cs="Arial"/>
        </w:rPr>
        <w:t xml:space="preserve"> ________</w:t>
      </w:r>
    </w:p>
    <w:p w:rsidR="00D82556" w:rsidRPr="00C21AB4" w:rsidRDefault="00D82556" w:rsidP="00D82556">
      <w:pPr>
        <w:rPr>
          <w:rFonts w:asciiTheme="minorHAnsi" w:hAnsiTheme="minorHAnsi" w:cs="Arial"/>
        </w:rPr>
      </w:pPr>
      <w:r w:rsidRPr="00C21AB4">
        <w:rPr>
          <w:rFonts w:asciiTheme="minorHAnsi" w:hAnsiTheme="minorHAnsi" w:cs="Arial"/>
        </w:rPr>
        <w:tab/>
        <w:t>(2)</w:t>
      </w:r>
      <w:r w:rsidRPr="00C21AB4">
        <w:rPr>
          <w:rFonts w:asciiTheme="minorHAnsi" w:hAnsiTheme="minorHAnsi" w:cs="Arial"/>
        </w:rPr>
        <w:tab/>
        <w:t xml:space="preserve">________ </w:t>
      </w:r>
      <w:r w:rsidRPr="00C21AB4">
        <w:rPr>
          <w:rFonts w:asciiTheme="minorHAnsi" w:hAnsiTheme="minorHAnsi" w:cs="Arial"/>
        </w:rPr>
        <w:sym w:font="Symbol" w:char="F0AE"/>
      </w:r>
      <w:r w:rsidRPr="00C21AB4">
        <w:rPr>
          <w:rFonts w:asciiTheme="minorHAnsi" w:hAnsiTheme="minorHAnsi" w:cs="Arial"/>
        </w:rPr>
        <w:t xml:space="preserve"> ________</w:t>
      </w:r>
    </w:p>
    <w:p w:rsidR="00D82556" w:rsidRPr="00C21AB4" w:rsidRDefault="00D82556" w:rsidP="00D82556">
      <w:pPr>
        <w:rPr>
          <w:rFonts w:asciiTheme="minorHAnsi" w:hAnsiTheme="minorHAnsi" w:cs="Arial"/>
        </w:rPr>
      </w:pPr>
    </w:p>
    <w:p w:rsidR="00D82556" w:rsidRPr="00C21AB4" w:rsidRDefault="00E040D3" w:rsidP="00D82556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D82556" w:rsidRPr="00C21AB4">
        <w:rPr>
          <w:rFonts w:asciiTheme="minorHAnsi" w:hAnsiTheme="minorHAnsi" w:cs="Arial"/>
        </w:rPr>
        <w:t xml:space="preserve">) Berechnen Sie mit Hilfe der angegebenen </w:t>
      </w:r>
      <w:proofErr w:type="spellStart"/>
      <w:r w:rsidR="00D82556" w:rsidRPr="00C21AB4">
        <w:rPr>
          <w:rFonts w:asciiTheme="minorHAnsi" w:hAnsiTheme="minorHAnsi" w:cs="Arial"/>
        </w:rPr>
        <w:t>Ligandenfeld</w:t>
      </w:r>
      <w:proofErr w:type="spellEnd"/>
      <w:r w:rsidR="00D82556" w:rsidRPr="00C21AB4">
        <w:rPr>
          <w:rFonts w:asciiTheme="minorHAnsi" w:hAnsiTheme="minorHAnsi" w:cs="Arial"/>
        </w:rPr>
        <w:t>-Banden λ</w:t>
      </w:r>
      <w:r w:rsidR="00D82556" w:rsidRPr="00C21AB4">
        <w:rPr>
          <w:rFonts w:asciiTheme="minorHAnsi" w:hAnsiTheme="minorHAnsi" w:cs="Arial"/>
          <w:vertAlign w:val="subscript"/>
        </w:rPr>
        <w:t xml:space="preserve"> 1</w:t>
      </w:r>
      <w:r w:rsidR="00D82556" w:rsidRPr="00C21AB4">
        <w:rPr>
          <w:rFonts w:asciiTheme="minorHAnsi" w:hAnsiTheme="minorHAnsi" w:cs="Arial"/>
        </w:rPr>
        <w:t xml:space="preserve"> und λ</w:t>
      </w:r>
      <w:r w:rsidR="00D82556" w:rsidRPr="00C21AB4">
        <w:rPr>
          <w:rFonts w:asciiTheme="minorHAnsi" w:hAnsiTheme="minorHAnsi" w:cs="Arial"/>
          <w:vertAlign w:val="subscript"/>
        </w:rPr>
        <w:t xml:space="preserve"> 2</w:t>
      </w:r>
      <w:r w:rsidR="00D82556" w:rsidRPr="00C21AB4">
        <w:rPr>
          <w:rFonts w:asciiTheme="minorHAnsi" w:hAnsiTheme="minorHAnsi" w:cs="Arial"/>
        </w:rPr>
        <w:t xml:space="preserve"> und des </w:t>
      </w:r>
      <w:proofErr w:type="spellStart"/>
      <w:r w:rsidR="00D82556" w:rsidRPr="00C21AB4">
        <w:rPr>
          <w:rFonts w:asciiTheme="minorHAnsi" w:hAnsiTheme="minorHAnsi" w:cs="Arial"/>
        </w:rPr>
        <w:t>Tanabe</w:t>
      </w:r>
      <w:proofErr w:type="spellEnd"/>
      <w:r w:rsidR="00D82556" w:rsidRPr="00C21AB4">
        <w:rPr>
          <w:rFonts w:asciiTheme="minorHAnsi" w:hAnsiTheme="minorHAnsi" w:cs="Arial"/>
        </w:rPr>
        <w:t>-</w:t>
      </w:r>
      <w:proofErr w:type="spellStart"/>
      <w:r w:rsidR="00D82556" w:rsidRPr="00C21AB4">
        <w:rPr>
          <w:rFonts w:asciiTheme="minorHAnsi" w:hAnsiTheme="minorHAnsi" w:cs="Arial"/>
        </w:rPr>
        <w:t>Sugano</w:t>
      </w:r>
      <w:proofErr w:type="spellEnd"/>
      <w:r w:rsidR="00D82556" w:rsidRPr="00C21AB4">
        <w:rPr>
          <w:rFonts w:asciiTheme="minorHAnsi" w:hAnsiTheme="minorHAnsi" w:cs="Arial"/>
        </w:rPr>
        <w:t>-Diagramms des d</w:t>
      </w:r>
      <w:r w:rsidR="00D82556" w:rsidRPr="00C21AB4">
        <w:rPr>
          <w:rFonts w:asciiTheme="minorHAnsi" w:hAnsiTheme="minorHAnsi" w:cs="Arial"/>
          <w:vertAlign w:val="superscript"/>
        </w:rPr>
        <w:t>2</w:t>
      </w:r>
      <w:r w:rsidR="00D82556" w:rsidRPr="00C21AB4">
        <w:rPr>
          <w:rFonts w:asciiTheme="minorHAnsi" w:hAnsiTheme="minorHAnsi" w:cs="Arial"/>
        </w:rPr>
        <w:t xml:space="preserve">-Ions die </w:t>
      </w:r>
      <w:proofErr w:type="spellStart"/>
      <w:r w:rsidR="00D82556" w:rsidRPr="00C21AB4">
        <w:rPr>
          <w:rFonts w:asciiTheme="minorHAnsi" w:hAnsiTheme="minorHAnsi" w:cs="Arial"/>
        </w:rPr>
        <w:t>Ligandenfeld</w:t>
      </w:r>
      <w:proofErr w:type="spellEnd"/>
      <w:r w:rsidR="00D82556" w:rsidRPr="00C21AB4">
        <w:rPr>
          <w:rFonts w:asciiTheme="minorHAnsi" w:hAnsiTheme="minorHAnsi" w:cs="Arial"/>
        </w:rPr>
        <w:t xml:space="preserve">-Aufspaltung </w:t>
      </w:r>
      <w:r w:rsidR="00D82556" w:rsidRPr="00C21AB4">
        <w:rPr>
          <w:rFonts w:asciiTheme="minorHAnsi" w:hAnsiTheme="minorHAnsi"/>
          <w:snapToGrid w:val="0"/>
          <w:color w:val="000000"/>
        </w:rPr>
        <w:t>Δ</w:t>
      </w:r>
      <w:r w:rsidR="00D82556" w:rsidRPr="00C21AB4">
        <w:rPr>
          <w:rFonts w:asciiTheme="minorHAnsi" w:hAnsiTheme="minorHAnsi" w:cs="Arial"/>
        </w:rPr>
        <w:t xml:space="preserve"> und den </w:t>
      </w:r>
      <w:proofErr w:type="spellStart"/>
      <w:r w:rsidR="00D82556" w:rsidRPr="00C21AB4">
        <w:rPr>
          <w:rFonts w:asciiTheme="minorHAnsi" w:hAnsiTheme="minorHAnsi" w:cs="Arial"/>
        </w:rPr>
        <w:t>Racah</w:t>
      </w:r>
      <w:proofErr w:type="spellEnd"/>
      <w:r w:rsidR="00D82556" w:rsidRPr="00C21AB4">
        <w:rPr>
          <w:rFonts w:asciiTheme="minorHAnsi" w:hAnsiTheme="minorHAnsi" w:cs="Arial"/>
        </w:rPr>
        <w:t>-Parameter B. Bitte beachten: der Rechenweg muss nachvollziehbar sein; nur Zahlenwirrwarr gibt keine Punkte!</w:t>
      </w:r>
    </w:p>
    <w:p w:rsidR="00D82556" w:rsidRPr="00C21AB4" w:rsidRDefault="00D82556" w:rsidP="00D82556">
      <w:pPr>
        <w:rPr>
          <w:rFonts w:asciiTheme="minorHAnsi" w:hAnsiTheme="minorHAnsi" w:cs="Arial"/>
        </w:rPr>
      </w:pPr>
    </w:p>
    <w:p w:rsidR="00D82556" w:rsidRPr="00C21AB4" w:rsidRDefault="00D82556" w:rsidP="00D82556">
      <w:pPr>
        <w:rPr>
          <w:rFonts w:asciiTheme="minorHAnsi" w:hAnsiTheme="minorHAnsi" w:cs="Arial"/>
        </w:rPr>
      </w:pPr>
    </w:p>
    <w:p w:rsidR="00D82556" w:rsidRPr="00C21AB4" w:rsidRDefault="00D82556" w:rsidP="00D82556">
      <w:pPr>
        <w:rPr>
          <w:rFonts w:asciiTheme="minorHAnsi" w:hAnsiTheme="minorHAnsi" w:cs="Arial"/>
        </w:rPr>
      </w:pPr>
    </w:p>
    <w:p w:rsidR="00D82556" w:rsidRPr="00C21AB4" w:rsidRDefault="00D82556" w:rsidP="00D82556">
      <w:pPr>
        <w:rPr>
          <w:rFonts w:asciiTheme="minorHAnsi" w:hAnsiTheme="minorHAnsi" w:cs="Arial"/>
        </w:rPr>
      </w:pPr>
    </w:p>
    <w:p w:rsidR="00D82556" w:rsidRPr="00C21AB4" w:rsidRDefault="00D82556" w:rsidP="00D82556">
      <w:pPr>
        <w:rPr>
          <w:rFonts w:asciiTheme="minorHAnsi" w:hAnsiTheme="minorHAnsi" w:cs="Arial"/>
        </w:rPr>
      </w:pPr>
    </w:p>
    <w:p w:rsidR="00D82556" w:rsidRPr="00C21AB4" w:rsidRDefault="00D82556" w:rsidP="00D82556">
      <w:pPr>
        <w:rPr>
          <w:rFonts w:asciiTheme="minorHAnsi" w:hAnsiTheme="minorHAnsi" w:cs="Arial"/>
        </w:rPr>
      </w:pPr>
    </w:p>
    <w:p w:rsidR="00D82556" w:rsidRPr="00C21AB4" w:rsidRDefault="00D82556" w:rsidP="00D82556">
      <w:pPr>
        <w:rPr>
          <w:rFonts w:asciiTheme="minorHAnsi" w:hAnsiTheme="minorHAnsi" w:cs="Arial"/>
        </w:rPr>
      </w:pPr>
    </w:p>
    <w:p w:rsidR="00D82556" w:rsidRPr="00C21AB4" w:rsidRDefault="00D82556" w:rsidP="00D82556">
      <w:pPr>
        <w:rPr>
          <w:rFonts w:asciiTheme="minorHAnsi" w:hAnsiTheme="minorHAnsi" w:cs="Arial"/>
          <w:vertAlign w:val="superscript"/>
        </w:rPr>
      </w:pPr>
      <w:r w:rsidRPr="00C21AB4">
        <w:rPr>
          <w:rFonts w:asciiTheme="minorHAnsi" w:hAnsiTheme="minorHAnsi" w:cs="Arial"/>
        </w:rPr>
        <w:tab/>
        <w:t xml:space="preserve">B </w:t>
      </w:r>
      <w:r w:rsidRPr="00C21AB4">
        <w:rPr>
          <w:rFonts w:asciiTheme="minorHAnsi" w:hAnsiTheme="minorHAnsi" w:cs="Arial"/>
          <w:lang w:val="it-IT"/>
        </w:rPr>
        <w:sym w:font="Symbol" w:char="F0BB"/>
      </w:r>
      <w:r w:rsidRPr="00C21AB4">
        <w:rPr>
          <w:rFonts w:asciiTheme="minorHAnsi" w:hAnsiTheme="minorHAnsi" w:cs="Arial"/>
        </w:rPr>
        <w:t xml:space="preserve"> ________ cm</w:t>
      </w:r>
      <w:r w:rsidRPr="00C21AB4">
        <w:rPr>
          <w:rFonts w:asciiTheme="minorHAnsi" w:hAnsiTheme="minorHAnsi" w:cs="Arial"/>
          <w:vertAlign w:val="superscript"/>
        </w:rPr>
        <w:t>-1</w:t>
      </w:r>
    </w:p>
    <w:p w:rsidR="00D82556" w:rsidRPr="00C21AB4" w:rsidRDefault="00D82556" w:rsidP="00D82556">
      <w:pPr>
        <w:rPr>
          <w:rFonts w:asciiTheme="minorHAnsi" w:hAnsiTheme="minorHAnsi" w:cs="Arial"/>
        </w:rPr>
      </w:pPr>
      <w:r w:rsidRPr="00C21AB4">
        <w:rPr>
          <w:rFonts w:asciiTheme="minorHAnsi" w:hAnsiTheme="minorHAnsi" w:cs="Arial"/>
        </w:rPr>
        <w:lastRenderedPageBreak/>
        <w:tab/>
      </w:r>
      <w:r w:rsidRPr="00C21AB4">
        <w:rPr>
          <w:rFonts w:asciiTheme="minorHAnsi" w:hAnsiTheme="minorHAnsi"/>
          <w:snapToGrid w:val="0"/>
          <w:color w:val="000000"/>
        </w:rPr>
        <w:t>Δ</w:t>
      </w:r>
      <w:r w:rsidRPr="00C21AB4">
        <w:rPr>
          <w:rFonts w:asciiTheme="minorHAnsi" w:hAnsiTheme="minorHAnsi" w:cs="Arial"/>
        </w:rPr>
        <w:t xml:space="preserve"> </w:t>
      </w:r>
      <w:r w:rsidRPr="00C21AB4">
        <w:rPr>
          <w:rFonts w:asciiTheme="minorHAnsi" w:hAnsiTheme="minorHAnsi" w:cs="Arial"/>
          <w:lang w:val="it-IT"/>
        </w:rPr>
        <w:sym w:font="Symbol" w:char="F0BB"/>
      </w:r>
      <w:r w:rsidRPr="00C21AB4">
        <w:rPr>
          <w:rFonts w:asciiTheme="minorHAnsi" w:hAnsiTheme="minorHAnsi" w:cs="Arial"/>
        </w:rPr>
        <w:t xml:space="preserve"> ________ cm</w:t>
      </w:r>
      <w:r w:rsidRPr="00C21AB4">
        <w:rPr>
          <w:rFonts w:asciiTheme="minorHAnsi" w:hAnsiTheme="minorHAnsi" w:cs="Arial"/>
          <w:vertAlign w:val="superscript"/>
        </w:rPr>
        <w:t>-1</w:t>
      </w:r>
    </w:p>
    <w:p w:rsidR="00D82556" w:rsidRPr="00C21AB4" w:rsidRDefault="00D82556" w:rsidP="00D82556">
      <w:pPr>
        <w:rPr>
          <w:rFonts w:asciiTheme="minorHAnsi" w:hAnsiTheme="minorHAnsi" w:cs="Arial"/>
        </w:rPr>
      </w:pPr>
    </w:p>
    <w:p w:rsidR="00D82556" w:rsidRPr="00C21AB4" w:rsidRDefault="00E040D3" w:rsidP="00D82556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</w:t>
      </w:r>
      <w:r w:rsidR="00D82556" w:rsidRPr="00C21AB4">
        <w:rPr>
          <w:rFonts w:asciiTheme="minorHAnsi" w:hAnsiTheme="minorHAnsi" w:cs="Arial"/>
        </w:rPr>
        <w:t>) In welcher Größenordnung liegen die Extinktionskoeffizienten ε der beiden beobachteten Absorptionen?</w:t>
      </w:r>
    </w:p>
    <w:p w:rsidR="00D82556" w:rsidRPr="00C21AB4" w:rsidRDefault="00D82556" w:rsidP="00D82556">
      <w:pPr>
        <w:jc w:val="both"/>
        <w:rPr>
          <w:rFonts w:asciiTheme="minorHAnsi" w:hAnsiTheme="minorHAnsi" w:cs="Arial"/>
        </w:rPr>
      </w:pPr>
      <w:r w:rsidRPr="00C21AB4">
        <w:rPr>
          <w:rFonts w:asciiTheme="minorHAnsi" w:hAnsiTheme="minorHAnsi" w:cs="Arial"/>
        </w:rPr>
        <w:tab/>
        <w:t xml:space="preserve">ε </w:t>
      </w:r>
      <w:r w:rsidRPr="00C21AB4">
        <w:rPr>
          <w:rFonts w:asciiTheme="minorHAnsi" w:hAnsiTheme="minorHAnsi" w:cs="Arial"/>
        </w:rPr>
        <w:sym w:font="Symbol" w:char="F0BB"/>
      </w:r>
      <w:r w:rsidRPr="00C21AB4">
        <w:rPr>
          <w:rFonts w:asciiTheme="minorHAnsi" w:hAnsiTheme="minorHAnsi" w:cs="Arial"/>
        </w:rPr>
        <w:t xml:space="preserve"> _________ M</w:t>
      </w:r>
      <w:r w:rsidRPr="00C21AB4">
        <w:rPr>
          <w:rFonts w:asciiTheme="minorHAnsi" w:hAnsiTheme="minorHAnsi" w:cs="Arial"/>
          <w:vertAlign w:val="superscript"/>
        </w:rPr>
        <w:t>-1</w:t>
      </w:r>
      <w:r w:rsidRPr="00C21AB4">
        <w:rPr>
          <w:rFonts w:asciiTheme="minorHAnsi" w:hAnsiTheme="minorHAnsi" w:cs="Arial"/>
        </w:rPr>
        <w:t>cm</w:t>
      </w:r>
      <w:r w:rsidRPr="00C21AB4">
        <w:rPr>
          <w:rFonts w:asciiTheme="minorHAnsi" w:hAnsiTheme="minorHAnsi" w:cs="Arial"/>
          <w:vertAlign w:val="superscript"/>
        </w:rPr>
        <w:t>-1</w:t>
      </w:r>
    </w:p>
    <w:p w:rsidR="00D82556" w:rsidRPr="00C21AB4" w:rsidRDefault="00D82556" w:rsidP="00D82556">
      <w:pPr>
        <w:jc w:val="both"/>
        <w:rPr>
          <w:rFonts w:asciiTheme="minorHAnsi" w:hAnsiTheme="minorHAnsi" w:cs="Arial"/>
          <w:bCs/>
          <w:noProof/>
        </w:rPr>
      </w:pPr>
      <w:r w:rsidRPr="00C21AB4">
        <w:rPr>
          <w:rFonts w:asciiTheme="minorHAnsi" w:hAnsiTheme="minorHAnsi" w:cs="Arial"/>
          <w:bCs/>
          <w:noProof/>
        </w:rPr>
        <w:br w:type="page"/>
      </w:r>
      <w:r w:rsidRPr="00C21AB4">
        <w:rPr>
          <w:rFonts w:asciiTheme="minorHAnsi" w:hAnsiTheme="minorHAnsi" w:cs="Arial"/>
          <w:bCs/>
          <w:noProof/>
        </w:rPr>
        <w:lastRenderedPageBreak/>
        <w:t>Tanabe-Sugano-Diagramm für d</w:t>
      </w:r>
      <w:r w:rsidRPr="00C21AB4">
        <w:rPr>
          <w:rFonts w:asciiTheme="minorHAnsi" w:hAnsiTheme="minorHAnsi" w:cs="Arial"/>
          <w:bCs/>
          <w:noProof/>
          <w:vertAlign w:val="superscript"/>
        </w:rPr>
        <w:t>2</w:t>
      </w:r>
      <w:r w:rsidRPr="00C21AB4">
        <w:rPr>
          <w:rFonts w:asciiTheme="minorHAnsi" w:hAnsiTheme="minorHAnsi" w:cs="Arial"/>
          <w:bCs/>
          <w:noProof/>
        </w:rPr>
        <w:t>-Konfiguration im oktaedrischen Feld</w:t>
      </w:r>
    </w:p>
    <w:p w:rsidR="00D82556" w:rsidRPr="00C21AB4" w:rsidRDefault="00D82556" w:rsidP="00D82556">
      <w:pPr>
        <w:rPr>
          <w:rFonts w:asciiTheme="minorHAnsi" w:hAnsiTheme="minorHAnsi" w:cs="Arial"/>
        </w:rPr>
      </w:pPr>
    </w:p>
    <w:p w:rsidR="00D82556" w:rsidRPr="00C21AB4" w:rsidRDefault="00D82556" w:rsidP="00D82556">
      <w:pPr>
        <w:jc w:val="center"/>
        <w:rPr>
          <w:rFonts w:asciiTheme="minorHAnsi" w:hAnsiTheme="minorHAnsi" w:cs="Arial"/>
        </w:rPr>
      </w:pPr>
      <w:r w:rsidRPr="00C21AB4">
        <w:rPr>
          <w:rFonts w:asciiTheme="minorHAnsi" w:hAnsiTheme="minorHAnsi" w:cs="Arial"/>
          <w:noProof/>
          <w:lang w:eastAsia="de-DE"/>
        </w:rPr>
        <w:drawing>
          <wp:inline distT="0" distB="0" distL="0" distR="0">
            <wp:extent cx="4857750" cy="7191375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952" t="6415" r="58771" b="50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556" w:rsidRPr="00C21AB4" w:rsidRDefault="00D82556" w:rsidP="00D82556">
      <w:pPr>
        <w:rPr>
          <w:rFonts w:asciiTheme="minorHAnsi" w:hAnsiTheme="minorHAnsi" w:cs="Arial"/>
        </w:rPr>
      </w:pPr>
      <w:r w:rsidRPr="00C21AB4">
        <w:rPr>
          <w:rFonts w:asciiTheme="minorHAnsi" w:hAnsiTheme="minorHAnsi" w:cs="Arial"/>
        </w:rPr>
        <w:br w:type="page"/>
      </w:r>
    </w:p>
    <w:p w:rsidR="00D82556" w:rsidRPr="00C21AB4" w:rsidRDefault="00D82556">
      <w:pPr>
        <w:rPr>
          <w:rFonts w:asciiTheme="minorHAnsi" w:hAnsiTheme="minorHAnsi"/>
          <w:b/>
          <w:lang w:val="en-US"/>
        </w:rPr>
      </w:pPr>
      <w:r w:rsidRPr="00C21AB4">
        <w:rPr>
          <w:rFonts w:asciiTheme="minorHAnsi" w:hAnsiTheme="minorHAnsi"/>
          <w:b/>
          <w:lang w:val="en-US"/>
        </w:rPr>
        <w:lastRenderedPageBreak/>
        <w:t>IR-</w:t>
      </w:r>
      <w:proofErr w:type="spellStart"/>
      <w:r w:rsidRPr="00C21AB4">
        <w:rPr>
          <w:rFonts w:asciiTheme="minorHAnsi" w:hAnsiTheme="minorHAnsi"/>
          <w:b/>
          <w:lang w:val="en-US"/>
        </w:rPr>
        <w:t>Spektroskopie</w:t>
      </w:r>
      <w:proofErr w:type="spellEnd"/>
    </w:p>
    <w:p w:rsidR="00D82556" w:rsidRPr="00C21AB4" w:rsidRDefault="00D82556">
      <w:pPr>
        <w:rPr>
          <w:rFonts w:asciiTheme="minorHAnsi" w:hAnsiTheme="minorHAnsi"/>
          <w:b/>
          <w:lang w:val="en-US"/>
        </w:rPr>
      </w:pPr>
    </w:p>
    <w:p w:rsidR="00D82556" w:rsidRPr="00C21AB4" w:rsidRDefault="00D82556" w:rsidP="00D82556">
      <w:pPr>
        <w:pStyle w:val="Listenabsatz"/>
        <w:numPr>
          <w:ilvl w:val="0"/>
          <w:numId w:val="6"/>
        </w:numPr>
        <w:rPr>
          <w:rFonts w:asciiTheme="minorHAnsi" w:hAnsiTheme="minorHAnsi"/>
          <w:b/>
        </w:rPr>
      </w:pPr>
      <w:r w:rsidRPr="00C21AB4">
        <w:rPr>
          <w:rFonts w:asciiTheme="minorHAnsi" w:hAnsiTheme="minorHAnsi"/>
        </w:rPr>
        <w:t>Bestimmen Sie die Punktgruppen folgender Komplexe (Fließschema Lehrbuch):</w:t>
      </w:r>
    </w:p>
    <w:p w:rsidR="00D82556" w:rsidRPr="00C21AB4" w:rsidRDefault="00D82556" w:rsidP="00D82556">
      <w:pPr>
        <w:pStyle w:val="Listenabsatz"/>
        <w:rPr>
          <w:rFonts w:asciiTheme="minorHAnsi" w:hAnsiTheme="minorHAnsi"/>
        </w:rPr>
      </w:pPr>
    </w:p>
    <w:p w:rsidR="00D82556" w:rsidRPr="00C21AB4" w:rsidRDefault="00B45217" w:rsidP="00D82556">
      <w:pPr>
        <w:pStyle w:val="Listenabsatz"/>
        <w:rPr>
          <w:rFonts w:asciiTheme="minorHAnsi" w:hAnsiTheme="minorHAnsi"/>
          <w:lang w:val="en-US"/>
        </w:rPr>
      </w:pPr>
      <w:r>
        <w:rPr>
          <w:rFonts w:asciiTheme="minorHAnsi" w:hAnsiTheme="minorHAnsi"/>
          <w:i/>
          <w:lang w:val="en-US"/>
        </w:rPr>
        <w:t>cis</w:t>
      </w:r>
      <w:r w:rsidR="00D82556" w:rsidRPr="00C21AB4">
        <w:rPr>
          <w:rFonts w:asciiTheme="minorHAnsi" w:hAnsiTheme="minorHAnsi"/>
          <w:lang w:val="en-US"/>
        </w:rPr>
        <w:t>-</w:t>
      </w:r>
      <w:proofErr w:type="gramStart"/>
      <w:r w:rsidR="00D82556" w:rsidRPr="00C21AB4">
        <w:rPr>
          <w:rFonts w:asciiTheme="minorHAnsi" w:hAnsiTheme="minorHAnsi"/>
          <w:lang w:val="en-US"/>
        </w:rPr>
        <w:t>ML</w:t>
      </w:r>
      <w:r w:rsidR="006461C0" w:rsidRPr="00C21AB4">
        <w:rPr>
          <w:rFonts w:asciiTheme="minorHAnsi" w:hAnsiTheme="minorHAnsi"/>
          <w:vertAlign w:val="subscript"/>
          <w:lang w:val="en-US"/>
        </w:rPr>
        <w:t>2</w:t>
      </w:r>
      <w:r w:rsidR="00D82556" w:rsidRPr="00C21AB4">
        <w:rPr>
          <w:rFonts w:asciiTheme="minorHAnsi" w:hAnsiTheme="minorHAnsi"/>
          <w:lang w:val="en-US"/>
        </w:rPr>
        <w:t>(</w:t>
      </w:r>
      <w:proofErr w:type="gramEnd"/>
      <w:r w:rsidR="00D82556" w:rsidRPr="00C21AB4">
        <w:rPr>
          <w:rFonts w:asciiTheme="minorHAnsi" w:hAnsiTheme="minorHAnsi"/>
          <w:lang w:val="en-US"/>
        </w:rPr>
        <w:t>CO)</w:t>
      </w:r>
      <w:r w:rsidR="006461C0" w:rsidRPr="00C21AB4">
        <w:rPr>
          <w:rFonts w:asciiTheme="minorHAnsi" w:hAnsiTheme="minorHAnsi"/>
          <w:vertAlign w:val="subscript"/>
          <w:lang w:val="en-US"/>
        </w:rPr>
        <w:t>4</w:t>
      </w:r>
      <w:r w:rsidR="00D82556" w:rsidRPr="00C21AB4">
        <w:rPr>
          <w:rFonts w:asciiTheme="minorHAnsi" w:hAnsiTheme="minorHAnsi"/>
          <w:lang w:val="en-US"/>
        </w:rPr>
        <w:t>:</w:t>
      </w:r>
      <w:r w:rsidR="00C21AB4" w:rsidRPr="00C21AB4">
        <w:rPr>
          <w:rFonts w:asciiTheme="minorHAnsi" w:hAnsiTheme="minorHAnsi"/>
          <w:lang w:val="en-US"/>
        </w:rPr>
        <w:tab/>
      </w:r>
      <w:r w:rsidR="00C21AB4" w:rsidRPr="00C21AB4">
        <w:rPr>
          <w:rFonts w:asciiTheme="minorHAnsi" w:hAnsiTheme="minorHAnsi"/>
          <w:lang w:val="en-US"/>
        </w:rPr>
        <w:tab/>
        <w:t>__________________</w:t>
      </w:r>
    </w:p>
    <w:p w:rsidR="00D82556" w:rsidRPr="00C21AB4" w:rsidRDefault="00D82556" w:rsidP="00D82556">
      <w:pPr>
        <w:pStyle w:val="Listenabsatz"/>
        <w:rPr>
          <w:rFonts w:asciiTheme="minorHAnsi" w:hAnsiTheme="minorHAnsi"/>
          <w:lang w:val="en-US"/>
        </w:rPr>
      </w:pPr>
    </w:p>
    <w:p w:rsidR="006461C0" w:rsidRPr="00C21AB4" w:rsidRDefault="00B45217" w:rsidP="006461C0">
      <w:pPr>
        <w:pStyle w:val="Listenabsatz"/>
        <w:rPr>
          <w:rFonts w:asciiTheme="minorHAnsi" w:hAnsiTheme="minorHAnsi"/>
          <w:lang w:val="en-US"/>
        </w:rPr>
      </w:pPr>
      <w:r>
        <w:rPr>
          <w:rFonts w:asciiTheme="minorHAnsi" w:hAnsiTheme="minorHAnsi"/>
          <w:i/>
          <w:lang w:val="en-US"/>
        </w:rPr>
        <w:t>trans</w:t>
      </w:r>
      <w:r w:rsidR="006461C0" w:rsidRPr="00C21AB4">
        <w:rPr>
          <w:rFonts w:asciiTheme="minorHAnsi" w:hAnsiTheme="minorHAnsi"/>
          <w:lang w:val="en-US"/>
        </w:rPr>
        <w:t>-</w:t>
      </w:r>
      <w:proofErr w:type="gramStart"/>
      <w:r w:rsidR="006461C0" w:rsidRPr="00C21AB4">
        <w:rPr>
          <w:rFonts w:asciiTheme="minorHAnsi" w:hAnsiTheme="minorHAnsi"/>
          <w:lang w:val="en-US"/>
        </w:rPr>
        <w:t>ML</w:t>
      </w:r>
      <w:r w:rsidR="006461C0" w:rsidRPr="00C21AB4">
        <w:rPr>
          <w:rFonts w:asciiTheme="minorHAnsi" w:hAnsiTheme="minorHAnsi"/>
          <w:vertAlign w:val="subscript"/>
          <w:lang w:val="en-US"/>
        </w:rPr>
        <w:t>2</w:t>
      </w:r>
      <w:r w:rsidR="006461C0" w:rsidRPr="00C21AB4">
        <w:rPr>
          <w:rFonts w:asciiTheme="minorHAnsi" w:hAnsiTheme="minorHAnsi"/>
          <w:lang w:val="en-US"/>
        </w:rPr>
        <w:t>(</w:t>
      </w:r>
      <w:proofErr w:type="gramEnd"/>
      <w:r w:rsidR="006461C0" w:rsidRPr="00C21AB4">
        <w:rPr>
          <w:rFonts w:asciiTheme="minorHAnsi" w:hAnsiTheme="minorHAnsi"/>
          <w:lang w:val="en-US"/>
        </w:rPr>
        <w:t>CO)</w:t>
      </w:r>
      <w:r w:rsidR="006461C0" w:rsidRPr="00C21AB4">
        <w:rPr>
          <w:rFonts w:asciiTheme="minorHAnsi" w:hAnsiTheme="minorHAnsi"/>
          <w:vertAlign w:val="subscript"/>
          <w:lang w:val="en-US"/>
        </w:rPr>
        <w:t>4</w:t>
      </w:r>
      <w:r w:rsidR="006461C0" w:rsidRPr="00C21AB4">
        <w:rPr>
          <w:rFonts w:asciiTheme="minorHAnsi" w:hAnsiTheme="minorHAnsi"/>
          <w:lang w:val="en-US"/>
        </w:rPr>
        <w:t>:</w:t>
      </w:r>
      <w:r w:rsidR="00C21AB4" w:rsidRPr="00C21AB4">
        <w:rPr>
          <w:rFonts w:asciiTheme="minorHAnsi" w:hAnsiTheme="minorHAnsi"/>
          <w:lang w:val="en-US"/>
        </w:rPr>
        <w:tab/>
      </w:r>
      <w:r w:rsidR="00C21AB4" w:rsidRPr="00C21AB4">
        <w:rPr>
          <w:rFonts w:asciiTheme="minorHAnsi" w:hAnsiTheme="minorHAnsi"/>
          <w:lang w:val="en-US"/>
        </w:rPr>
        <w:tab/>
        <w:t>__________________</w:t>
      </w:r>
    </w:p>
    <w:p w:rsidR="00C21AB4" w:rsidRPr="00C21AB4" w:rsidRDefault="00C21AB4" w:rsidP="006461C0">
      <w:pPr>
        <w:pStyle w:val="Listenabsatz"/>
        <w:rPr>
          <w:rFonts w:asciiTheme="minorHAnsi" w:hAnsiTheme="minorHAnsi"/>
          <w:lang w:val="en-US"/>
        </w:rPr>
      </w:pPr>
    </w:p>
    <w:p w:rsidR="00C21AB4" w:rsidRPr="00C21AB4" w:rsidRDefault="00C21AB4" w:rsidP="00C21AB4">
      <w:pPr>
        <w:pStyle w:val="Listenabsatz"/>
        <w:numPr>
          <w:ilvl w:val="0"/>
          <w:numId w:val="6"/>
        </w:numPr>
        <w:rPr>
          <w:rFonts w:asciiTheme="minorHAnsi" w:hAnsiTheme="minorHAnsi"/>
        </w:rPr>
      </w:pPr>
      <w:r w:rsidRPr="00C21AB4">
        <w:rPr>
          <w:rFonts w:asciiTheme="minorHAnsi" w:hAnsiTheme="minorHAnsi"/>
        </w:rPr>
        <w:t>Bestimmen Sie die Anzahl und Rassen der IR und Raman-aktiven CO-Valenzschwingungen</w:t>
      </w:r>
      <w:r>
        <w:rPr>
          <w:rFonts w:asciiTheme="minorHAnsi" w:hAnsiTheme="minorHAnsi"/>
        </w:rPr>
        <w:t xml:space="preserve"> (Charaktertafeln Lehrbuch)</w:t>
      </w:r>
    </w:p>
    <w:p w:rsidR="00D82556" w:rsidRPr="00C21AB4" w:rsidRDefault="00D82556" w:rsidP="00D82556">
      <w:pPr>
        <w:pStyle w:val="Listenabsatz"/>
        <w:rPr>
          <w:rFonts w:asciiTheme="minorHAnsi" w:hAnsiTheme="minorHAnsi"/>
        </w:rPr>
      </w:pPr>
    </w:p>
    <w:p w:rsidR="00C21AB4" w:rsidRPr="00C21AB4" w:rsidRDefault="00B45217" w:rsidP="00D82556">
      <w:pPr>
        <w:pStyle w:val="Listenabsatz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i/>
          <w:lang w:val="en-US"/>
        </w:rPr>
        <w:t>cis</w:t>
      </w:r>
      <w:r w:rsidR="00C21AB4" w:rsidRPr="00C21AB4">
        <w:rPr>
          <w:rFonts w:asciiTheme="minorHAnsi" w:hAnsiTheme="minorHAnsi"/>
          <w:b/>
          <w:lang w:val="en-US"/>
        </w:rPr>
        <w:t>-</w:t>
      </w:r>
      <w:proofErr w:type="gramStart"/>
      <w:r w:rsidR="00C21AB4" w:rsidRPr="00C21AB4">
        <w:rPr>
          <w:rFonts w:asciiTheme="minorHAnsi" w:hAnsiTheme="minorHAnsi"/>
          <w:b/>
          <w:lang w:val="en-US"/>
        </w:rPr>
        <w:t>ML</w:t>
      </w:r>
      <w:r w:rsidR="00C21AB4" w:rsidRPr="00C21AB4">
        <w:rPr>
          <w:rFonts w:asciiTheme="minorHAnsi" w:hAnsiTheme="minorHAnsi"/>
          <w:b/>
          <w:vertAlign w:val="subscript"/>
          <w:lang w:val="en-US"/>
        </w:rPr>
        <w:t>2</w:t>
      </w:r>
      <w:r w:rsidR="00C21AB4" w:rsidRPr="00C21AB4">
        <w:rPr>
          <w:rFonts w:asciiTheme="minorHAnsi" w:hAnsiTheme="minorHAnsi"/>
          <w:b/>
          <w:lang w:val="en-US"/>
        </w:rPr>
        <w:t>(</w:t>
      </w:r>
      <w:proofErr w:type="gramEnd"/>
      <w:r w:rsidR="00C21AB4" w:rsidRPr="00C21AB4">
        <w:rPr>
          <w:rFonts w:asciiTheme="minorHAnsi" w:hAnsiTheme="minorHAnsi"/>
          <w:b/>
          <w:lang w:val="en-US"/>
        </w:rPr>
        <w:t>CO)</w:t>
      </w:r>
      <w:r w:rsidR="00C21AB4" w:rsidRPr="00C21AB4">
        <w:rPr>
          <w:rFonts w:asciiTheme="minorHAnsi" w:hAnsiTheme="minorHAnsi"/>
          <w:b/>
          <w:vertAlign w:val="subscript"/>
          <w:lang w:val="en-US"/>
        </w:rPr>
        <w:t>4</w:t>
      </w:r>
    </w:p>
    <w:p w:rsidR="00C21AB4" w:rsidRPr="00B45217" w:rsidRDefault="00C21AB4" w:rsidP="00D82556">
      <w:pPr>
        <w:pStyle w:val="Listenabsatz"/>
        <w:rPr>
          <w:rFonts w:asciiTheme="minorHAnsi" w:hAnsiTheme="minorHAnsi"/>
          <w:lang w:val="en-US"/>
        </w:rPr>
      </w:pPr>
    </w:p>
    <w:p w:rsidR="00C21AB4" w:rsidRPr="00B45217" w:rsidRDefault="00C21AB4" w:rsidP="00C21AB4">
      <w:pPr>
        <w:spacing w:line="240" w:lineRule="auto"/>
        <w:jc w:val="both"/>
        <w:rPr>
          <w:rFonts w:asciiTheme="minorHAnsi" w:hAnsiTheme="minorHAnsi" w:cs="Arial"/>
          <w:bCs/>
          <w:lang w:val="en-US"/>
        </w:rPr>
      </w:pPr>
      <w:r w:rsidRPr="00C21AB4">
        <w:rPr>
          <w:rFonts w:asciiTheme="minorHAnsi" w:hAnsiTheme="minorHAnsi" w:cs="Arial"/>
          <w:bCs/>
        </w:rPr>
        <w:sym w:font="Symbol" w:char="F047"/>
      </w:r>
      <w:proofErr w:type="gramStart"/>
      <w:r w:rsidRPr="00B45217">
        <w:rPr>
          <w:rFonts w:asciiTheme="minorHAnsi" w:hAnsiTheme="minorHAnsi" w:cs="Arial"/>
          <w:bCs/>
          <w:vertAlign w:val="subscript"/>
          <w:lang w:val="en-US"/>
        </w:rPr>
        <w:t>red</w:t>
      </w:r>
      <w:r w:rsidRPr="00B45217">
        <w:rPr>
          <w:rFonts w:asciiTheme="minorHAnsi" w:hAnsiTheme="minorHAnsi" w:cs="Arial"/>
          <w:bCs/>
          <w:lang w:val="en-US"/>
        </w:rPr>
        <w:t>(</w:t>
      </w:r>
      <w:proofErr w:type="spellStart"/>
      <w:proofErr w:type="gramEnd"/>
      <w:r w:rsidRPr="00B45217">
        <w:rPr>
          <w:rFonts w:asciiTheme="minorHAnsi" w:hAnsiTheme="minorHAnsi" w:cs="Arial"/>
          <w:bCs/>
          <w:lang w:val="en-US"/>
        </w:rPr>
        <w:t>Valenz</w:t>
      </w:r>
      <w:proofErr w:type="spellEnd"/>
      <w:r w:rsidRPr="00B45217">
        <w:rPr>
          <w:rFonts w:asciiTheme="minorHAnsi" w:hAnsiTheme="minorHAnsi" w:cs="Arial"/>
          <w:bCs/>
          <w:lang w:val="en-US"/>
        </w:rPr>
        <w:t xml:space="preserve">) </w:t>
      </w:r>
      <w:r w:rsidRPr="00B45217">
        <w:rPr>
          <w:rFonts w:asciiTheme="minorHAnsi" w:hAnsiTheme="minorHAnsi" w:cs="Arial"/>
          <w:bCs/>
          <w:lang w:val="en-US"/>
        </w:rPr>
        <w:tab/>
      </w:r>
      <w:r w:rsidRPr="00B45217">
        <w:rPr>
          <w:rFonts w:asciiTheme="minorHAnsi" w:hAnsiTheme="minorHAnsi" w:cs="Arial"/>
          <w:bCs/>
          <w:lang w:val="en-US"/>
        </w:rPr>
        <w:tab/>
        <w:t>= __________________________________________________</w:t>
      </w: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  <w:r w:rsidRPr="00C21AB4">
        <w:rPr>
          <w:rFonts w:asciiTheme="minorHAnsi" w:hAnsiTheme="minorHAnsi" w:cs="Arial"/>
          <w:bCs/>
        </w:rPr>
        <w:t>Ausreduzieren:</w:t>
      </w: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  <w:r w:rsidRPr="00C21AB4">
        <w:rPr>
          <w:rFonts w:asciiTheme="minorHAnsi" w:hAnsiTheme="minorHAnsi" w:cs="Arial"/>
          <w:bCs/>
        </w:rPr>
        <w:sym w:font="Symbol" w:char="F047"/>
      </w:r>
      <w:r w:rsidRPr="00C21AB4">
        <w:rPr>
          <w:rFonts w:asciiTheme="minorHAnsi" w:hAnsiTheme="minorHAnsi" w:cs="Arial"/>
          <w:bCs/>
          <w:vertAlign w:val="subscript"/>
        </w:rPr>
        <w:t>i</w:t>
      </w:r>
      <w:r w:rsidRPr="00C21AB4">
        <w:rPr>
          <w:rFonts w:asciiTheme="minorHAnsi" w:hAnsiTheme="minorHAnsi" w:cs="Arial"/>
          <w:bCs/>
        </w:rPr>
        <w:t xml:space="preserve">(Valenz) </w:t>
      </w:r>
      <w:r w:rsidRPr="00C21AB4">
        <w:rPr>
          <w:rFonts w:asciiTheme="minorHAnsi" w:hAnsiTheme="minorHAnsi" w:cs="Arial"/>
          <w:bCs/>
        </w:rPr>
        <w:tab/>
      </w:r>
      <w:r w:rsidRPr="00C21AB4">
        <w:rPr>
          <w:rFonts w:asciiTheme="minorHAnsi" w:hAnsiTheme="minorHAnsi" w:cs="Arial"/>
          <w:bCs/>
        </w:rPr>
        <w:tab/>
        <w:t>= __________________________________________________</w:t>
      </w:r>
    </w:p>
    <w:p w:rsidR="00C21AB4" w:rsidRPr="00C21AB4" w:rsidRDefault="00C21AB4" w:rsidP="00D82556">
      <w:pPr>
        <w:pStyle w:val="Listenabsatz"/>
        <w:rPr>
          <w:rFonts w:asciiTheme="minorHAnsi" w:hAnsiTheme="minorHAnsi"/>
        </w:rPr>
      </w:pPr>
    </w:p>
    <w:p w:rsidR="00C21AB4" w:rsidRPr="00C21AB4" w:rsidRDefault="00C21AB4" w:rsidP="00D82556">
      <w:pPr>
        <w:pStyle w:val="Listenabsatz"/>
        <w:rPr>
          <w:rFonts w:asciiTheme="minorHAnsi" w:hAnsiTheme="minorHAnsi"/>
        </w:rPr>
      </w:pPr>
    </w:p>
    <w:p w:rsidR="00C21AB4" w:rsidRDefault="00C21AB4" w:rsidP="00D82556">
      <w:pPr>
        <w:pStyle w:val="Listenabsatz"/>
        <w:rPr>
          <w:rFonts w:asciiTheme="minorHAnsi" w:hAnsiTheme="minorHAnsi"/>
        </w:rPr>
      </w:pPr>
      <w:r>
        <w:rPr>
          <w:rFonts w:asciiTheme="minorHAnsi" w:hAnsiTheme="minorHAnsi"/>
        </w:rPr>
        <w:t>Anzahl / Rassen der IR-aktiven Schwingungen:</w:t>
      </w:r>
      <w:r>
        <w:rPr>
          <w:rFonts w:asciiTheme="minorHAnsi" w:hAnsiTheme="minorHAnsi"/>
        </w:rPr>
        <w:tab/>
        <w:t>____________________________</w:t>
      </w:r>
    </w:p>
    <w:p w:rsidR="00C21AB4" w:rsidRDefault="00C21AB4" w:rsidP="00D82556">
      <w:pPr>
        <w:pStyle w:val="Listenabsatz"/>
        <w:rPr>
          <w:rFonts w:asciiTheme="minorHAnsi" w:hAnsiTheme="minorHAnsi"/>
        </w:rPr>
      </w:pPr>
    </w:p>
    <w:p w:rsidR="00C21AB4" w:rsidRPr="00C21AB4" w:rsidRDefault="00C21AB4" w:rsidP="00C21AB4">
      <w:pPr>
        <w:pStyle w:val="Listenabsatz"/>
        <w:rPr>
          <w:rFonts w:asciiTheme="minorHAnsi" w:hAnsiTheme="minorHAnsi"/>
        </w:rPr>
      </w:pPr>
      <w:r>
        <w:rPr>
          <w:rFonts w:asciiTheme="minorHAnsi" w:hAnsiTheme="minorHAnsi"/>
        </w:rPr>
        <w:t>Anzahl / Rassen der Raman-aktiven Schwingungen:____________________________</w:t>
      </w:r>
    </w:p>
    <w:p w:rsidR="00FC272C" w:rsidRDefault="00FC272C">
      <w:pPr>
        <w:rPr>
          <w:rFonts w:asciiTheme="minorHAnsi" w:hAnsiTheme="minorHAnsi"/>
        </w:rPr>
      </w:pPr>
    </w:p>
    <w:p w:rsidR="00FC272C" w:rsidRDefault="00FC272C">
      <w:pPr>
        <w:rPr>
          <w:rFonts w:asciiTheme="minorHAnsi" w:hAnsiTheme="minorHAnsi"/>
        </w:rPr>
      </w:pPr>
    </w:p>
    <w:p w:rsidR="00FC272C" w:rsidRDefault="00FC272C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lastRenderedPageBreak/>
        <w:drawing>
          <wp:inline distT="0" distB="0" distL="0" distR="0">
            <wp:extent cx="5760720" cy="2215662"/>
            <wp:effectExtent l="19050" t="0" r="0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72C" w:rsidRDefault="00FC272C">
      <w:pPr>
        <w:rPr>
          <w:rFonts w:asciiTheme="minorHAnsi" w:hAnsiTheme="minorHAnsi"/>
        </w:rPr>
      </w:pPr>
    </w:p>
    <w:p w:rsidR="00FC272C" w:rsidRDefault="00FC272C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w:drawing>
          <wp:inline distT="0" distB="0" distL="0" distR="0">
            <wp:extent cx="5760720" cy="2425787"/>
            <wp:effectExtent l="19050" t="0" r="0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AB4" w:rsidRDefault="00C21AB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21AB4" w:rsidRPr="00C21AB4" w:rsidRDefault="00B45217" w:rsidP="00C21AB4">
      <w:pPr>
        <w:pStyle w:val="Listenabsatz"/>
        <w:rPr>
          <w:rFonts w:asciiTheme="minorHAnsi" w:hAnsiTheme="minorHAnsi"/>
          <w:b/>
          <w:lang w:val="en-US"/>
        </w:rPr>
      </w:pPr>
      <w:r w:rsidRPr="00B45217">
        <w:rPr>
          <w:rFonts w:asciiTheme="minorHAnsi" w:hAnsiTheme="minorHAnsi"/>
          <w:b/>
          <w:i/>
          <w:lang w:val="en-US"/>
        </w:rPr>
        <w:lastRenderedPageBreak/>
        <w:t>trans</w:t>
      </w:r>
      <w:r w:rsidR="00C21AB4" w:rsidRPr="00C21AB4">
        <w:rPr>
          <w:rFonts w:asciiTheme="minorHAnsi" w:hAnsiTheme="minorHAnsi"/>
          <w:b/>
          <w:lang w:val="en-US"/>
        </w:rPr>
        <w:t>-</w:t>
      </w:r>
      <w:proofErr w:type="gramStart"/>
      <w:r w:rsidR="00C21AB4" w:rsidRPr="00C21AB4">
        <w:rPr>
          <w:rFonts w:asciiTheme="minorHAnsi" w:hAnsiTheme="minorHAnsi"/>
          <w:b/>
          <w:lang w:val="en-US"/>
        </w:rPr>
        <w:t>ML</w:t>
      </w:r>
      <w:r w:rsidR="00C21AB4" w:rsidRPr="00C21AB4">
        <w:rPr>
          <w:rFonts w:asciiTheme="minorHAnsi" w:hAnsiTheme="minorHAnsi"/>
          <w:b/>
          <w:vertAlign w:val="subscript"/>
          <w:lang w:val="en-US"/>
        </w:rPr>
        <w:t>2</w:t>
      </w:r>
      <w:r w:rsidR="00C21AB4" w:rsidRPr="00C21AB4">
        <w:rPr>
          <w:rFonts w:asciiTheme="minorHAnsi" w:hAnsiTheme="minorHAnsi"/>
          <w:b/>
          <w:lang w:val="en-US"/>
        </w:rPr>
        <w:t>(</w:t>
      </w:r>
      <w:proofErr w:type="gramEnd"/>
      <w:r w:rsidR="00C21AB4" w:rsidRPr="00C21AB4">
        <w:rPr>
          <w:rFonts w:asciiTheme="minorHAnsi" w:hAnsiTheme="minorHAnsi"/>
          <w:b/>
          <w:lang w:val="en-US"/>
        </w:rPr>
        <w:t>CO)</w:t>
      </w:r>
      <w:r w:rsidR="00C21AB4" w:rsidRPr="00C21AB4">
        <w:rPr>
          <w:rFonts w:asciiTheme="minorHAnsi" w:hAnsiTheme="minorHAnsi"/>
          <w:b/>
          <w:vertAlign w:val="subscript"/>
          <w:lang w:val="en-US"/>
        </w:rPr>
        <w:t>4</w:t>
      </w:r>
    </w:p>
    <w:p w:rsidR="00C21AB4" w:rsidRPr="00C21AB4" w:rsidRDefault="00C21AB4" w:rsidP="00C21AB4">
      <w:pPr>
        <w:pStyle w:val="Listenabsatz"/>
        <w:rPr>
          <w:rFonts w:asciiTheme="minorHAnsi" w:hAnsiTheme="minorHAnsi"/>
          <w:lang w:val="en-US"/>
        </w:rPr>
      </w:pP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  <w:lang w:val="en-US"/>
        </w:rPr>
      </w:pPr>
      <w:r w:rsidRPr="00C21AB4">
        <w:rPr>
          <w:rFonts w:asciiTheme="minorHAnsi" w:hAnsiTheme="minorHAnsi" w:cs="Arial"/>
          <w:bCs/>
        </w:rPr>
        <w:sym w:font="Symbol" w:char="F047"/>
      </w:r>
      <w:proofErr w:type="gramStart"/>
      <w:r w:rsidRPr="00C21AB4">
        <w:rPr>
          <w:rFonts w:asciiTheme="minorHAnsi" w:hAnsiTheme="minorHAnsi" w:cs="Arial"/>
          <w:bCs/>
          <w:vertAlign w:val="subscript"/>
          <w:lang w:val="en-US"/>
        </w:rPr>
        <w:t>red</w:t>
      </w:r>
      <w:r w:rsidRPr="00C21AB4">
        <w:rPr>
          <w:rFonts w:asciiTheme="minorHAnsi" w:hAnsiTheme="minorHAnsi" w:cs="Arial"/>
          <w:bCs/>
          <w:lang w:val="en-US"/>
        </w:rPr>
        <w:t>(</w:t>
      </w:r>
      <w:proofErr w:type="spellStart"/>
      <w:proofErr w:type="gramEnd"/>
      <w:r w:rsidRPr="00C21AB4">
        <w:rPr>
          <w:rFonts w:asciiTheme="minorHAnsi" w:hAnsiTheme="minorHAnsi" w:cs="Arial"/>
          <w:bCs/>
          <w:lang w:val="en-US"/>
        </w:rPr>
        <w:t>Valenz</w:t>
      </w:r>
      <w:proofErr w:type="spellEnd"/>
      <w:r w:rsidRPr="00C21AB4">
        <w:rPr>
          <w:rFonts w:asciiTheme="minorHAnsi" w:hAnsiTheme="minorHAnsi" w:cs="Arial"/>
          <w:bCs/>
          <w:lang w:val="en-US"/>
        </w:rPr>
        <w:t xml:space="preserve">) </w:t>
      </w:r>
      <w:r w:rsidRPr="00C21AB4">
        <w:rPr>
          <w:rFonts w:asciiTheme="minorHAnsi" w:hAnsiTheme="minorHAnsi" w:cs="Arial"/>
          <w:bCs/>
          <w:lang w:val="en-US"/>
        </w:rPr>
        <w:tab/>
      </w:r>
      <w:r w:rsidRPr="00C21AB4">
        <w:rPr>
          <w:rFonts w:asciiTheme="minorHAnsi" w:hAnsiTheme="minorHAnsi" w:cs="Arial"/>
          <w:bCs/>
          <w:lang w:val="en-US"/>
        </w:rPr>
        <w:tab/>
        <w:t>= __________________________________________________</w:t>
      </w: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  <w:r w:rsidRPr="00C21AB4">
        <w:rPr>
          <w:rFonts w:asciiTheme="minorHAnsi" w:hAnsiTheme="minorHAnsi" w:cs="Arial"/>
          <w:bCs/>
        </w:rPr>
        <w:t>Ausreduzieren:</w:t>
      </w: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</w:p>
    <w:p w:rsidR="00C21AB4" w:rsidRPr="00C21AB4" w:rsidRDefault="00C21AB4" w:rsidP="00C21AB4">
      <w:pPr>
        <w:spacing w:line="240" w:lineRule="auto"/>
        <w:jc w:val="both"/>
        <w:rPr>
          <w:rFonts w:asciiTheme="minorHAnsi" w:hAnsiTheme="minorHAnsi" w:cs="Arial"/>
          <w:bCs/>
        </w:rPr>
      </w:pPr>
      <w:r w:rsidRPr="00C21AB4">
        <w:rPr>
          <w:rFonts w:asciiTheme="minorHAnsi" w:hAnsiTheme="minorHAnsi" w:cs="Arial"/>
          <w:bCs/>
        </w:rPr>
        <w:sym w:font="Symbol" w:char="F047"/>
      </w:r>
      <w:r w:rsidRPr="00C21AB4">
        <w:rPr>
          <w:rFonts w:asciiTheme="minorHAnsi" w:hAnsiTheme="minorHAnsi" w:cs="Arial"/>
          <w:bCs/>
          <w:vertAlign w:val="subscript"/>
        </w:rPr>
        <w:t>i</w:t>
      </w:r>
      <w:r w:rsidRPr="00C21AB4">
        <w:rPr>
          <w:rFonts w:asciiTheme="minorHAnsi" w:hAnsiTheme="minorHAnsi" w:cs="Arial"/>
          <w:bCs/>
        </w:rPr>
        <w:t xml:space="preserve">(Valenz) </w:t>
      </w:r>
      <w:r w:rsidRPr="00C21AB4">
        <w:rPr>
          <w:rFonts w:asciiTheme="minorHAnsi" w:hAnsiTheme="minorHAnsi" w:cs="Arial"/>
          <w:bCs/>
        </w:rPr>
        <w:tab/>
      </w:r>
      <w:r w:rsidRPr="00C21AB4">
        <w:rPr>
          <w:rFonts w:asciiTheme="minorHAnsi" w:hAnsiTheme="minorHAnsi" w:cs="Arial"/>
          <w:bCs/>
        </w:rPr>
        <w:tab/>
        <w:t>= __________________________________________________</w:t>
      </w:r>
    </w:p>
    <w:p w:rsidR="00C21AB4" w:rsidRPr="00C21AB4" w:rsidRDefault="00C21AB4" w:rsidP="00C21AB4">
      <w:pPr>
        <w:pStyle w:val="Listenabsatz"/>
        <w:rPr>
          <w:rFonts w:asciiTheme="minorHAnsi" w:hAnsiTheme="minorHAnsi"/>
        </w:rPr>
      </w:pPr>
    </w:p>
    <w:p w:rsidR="00C21AB4" w:rsidRPr="00C21AB4" w:rsidRDefault="00C21AB4" w:rsidP="00C21AB4">
      <w:pPr>
        <w:pStyle w:val="Listenabsatz"/>
        <w:rPr>
          <w:rFonts w:asciiTheme="minorHAnsi" w:hAnsiTheme="minorHAnsi"/>
        </w:rPr>
      </w:pPr>
    </w:p>
    <w:p w:rsidR="00C21AB4" w:rsidRDefault="00C21AB4" w:rsidP="00C21AB4">
      <w:pPr>
        <w:pStyle w:val="Listenabsatz"/>
        <w:rPr>
          <w:rFonts w:asciiTheme="minorHAnsi" w:hAnsiTheme="minorHAnsi"/>
        </w:rPr>
      </w:pPr>
      <w:r>
        <w:rPr>
          <w:rFonts w:asciiTheme="minorHAnsi" w:hAnsiTheme="minorHAnsi"/>
        </w:rPr>
        <w:t>Anzahl / Rassen der IR-aktiven Schwingungen:</w:t>
      </w:r>
      <w:r>
        <w:rPr>
          <w:rFonts w:asciiTheme="minorHAnsi" w:hAnsiTheme="minorHAnsi"/>
        </w:rPr>
        <w:tab/>
        <w:t>____________________________</w:t>
      </w:r>
    </w:p>
    <w:p w:rsidR="00C21AB4" w:rsidRDefault="00C21AB4" w:rsidP="00C21AB4">
      <w:pPr>
        <w:pStyle w:val="Listenabsatz"/>
        <w:rPr>
          <w:rFonts w:asciiTheme="minorHAnsi" w:hAnsiTheme="minorHAnsi"/>
        </w:rPr>
      </w:pPr>
    </w:p>
    <w:p w:rsidR="00C21AB4" w:rsidRPr="00C21AB4" w:rsidRDefault="00C21AB4" w:rsidP="00C21AB4">
      <w:pPr>
        <w:pStyle w:val="Listenabsatz"/>
        <w:rPr>
          <w:rFonts w:asciiTheme="minorHAnsi" w:hAnsiTheme="minorHAnsi"/>
        </w:rPr>
      </w:pPr>
      <w:r>
        <w:rPr>
          <w:rFonts w:asciiTheme="minorHAnsi" w:hAnsiTheme="minorHAnsi"/>
        </w:rPr>
        <w:t>Anzahl / Rassen der Raman-aktiven Schwingungen:____________________________</w:t>
      </w:r>
    </w:p>
    <w:p w:rsidR="00C21AB4" w:rsidRDefault="00C21AB4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Default="007B0CA2" w:rsidP="00D82556">
      <w:pPr>
        <w:pStyle w:val="Listenabsatz"/>
        <w:rPr>
          <w:rFonts w:asciiTheme="minorHAnsi" w:hAnsiTheme="minorHAnsi"/>
        </w:rPr>
      </w:pPr>
    </w:p>
    <w:p w:rsidR="007B0CA2" w:rsidRPr="007B0CA2" w:rsidRDefault="007B0CA2" w:rsidP="007B0CA2">
      <w:pPr>
        <w:rPr>
          <w:b/>
          <w:sz w:val="28"/>
          <w:szCs w:val="28"/>
          <w:u w:val="single"/>
        </w:rPr>
      </w:pPr>
      <w:r w:rsidRPr="007B0CA2">
        <w:rPr>
          <w:b/>
          <w:sz w:val="28"/>
          <w:szCs w:val="28"/>
          <w:u w:val="single"/>
        </w:rPr>
        <w:lastRenderedPageBreak/>
        <w:t>EPR Spektroskopie:</w:t>
      </w:r>
    </w:p>
    <w:p w:rsidR="007B0CA2" w:rsidRDefault="007B0CA2" w:rsidP="007B0CA2">
      <w:pPr>
        <w:rPr>
          <w:sz w:val="28"/>
          <w:szCs w:val="28"/>
          <w:vertAlign w:val="subscript"/>
        </w:rPr>
      </w:pPr>
      <w:r w:rsidRPr="000845F3">
        <w:rPr>
          <w:sz w:val="28"/>
          <w:szCs w:val="28"/>
        </w:rPr>
        <w:t>Ski</w:t>
      </w:r>
      <w:r>
        <w:rPr>
          <w:sz w:val="28"/>
          <w:szCs w:val="28"/>
        </w:rPr>
        <w:t>z</w:t>
      </w:r>
      <w:r w:rsidRPr="000845F3">
        <w:rPr>
          <w:sz w:val="28"/>
          <w:szCs w:val="28"/>
        </w:rPr>
        <w:t>zieren Sie d</w:t>
      </w:r>
      <w:r>
        <w:rPr>
          <w:sz w:val="28"/>
          <w:szCs w:val="28"/>
        </w:rPr>
        <w:t>as Energieniveauschema, bzw. die</w:t>
      </w:r>
      <w:r w:rsidRPr="000845F3">
        <w:rPr>
          <w:sz w:val="28"/>
          <w:szCs w:val="28"/>
        </w:rPr>
        <w:t xml:space="preserve"> EPR-Spektren von: </w:t>
      </w:r>
      <w:r w:rsidRPr="000845F3">
        <w:rPr>
          <w:b/>
          <w:sz w:val="40"/>
          <w:szCs w:val="40"/>
        </w:rPr>
        <w:t>˙</w:t>
      </w:r>
      <w:r w:rsidRPr="000845F3">
        <w:rPr>
          <w:sz w:val="28"/>
          <w:szCs w:val="28"/>
        </w:rPr>
        <w:t xml:space="preserve">CH, </w:t>
      </w:r>
      <w:r w:rsidRPr="000845F3">
        <w:rPr>
          <w:b/>
          <w:sz w:val="40"/>
          <w:szCs w:val="40"/>
        </w:rPr>
        <w:t>˙</w:t>
      </w:r>
      <w:r w:rsidRPr="000845F3">
        <w:rPr>
          <w:sz w:val="28"/>
          <w:szCs w:val="28"/>
        </w:rPr>
        <w:t>CH</w:t>
      </w:r>
      <w:r w:rsidRPr="000845F3">
        <w:rPr>
          <w:sz w:val="28"/>
          <w:szCs w:val="28"/>
          <w:vertAlign w:val="subscript"/>
        </w:rPr>
        <w:t>2</w:t>
      </w:r>
      <w:r w:rsidRPr="000845F3">
        <w:rPr>
          <w:sz w:val="28"/>
          <w:szCs w:val="28"/>
        </w:rPr>
        <w:t xml:space="preserve">, </w:t>
      </w:r>
      <w:r w:rsidRPr="000845F3">
        <w:rPr>
          <w:b/>
          <w:sz w:val="40"/>
          <w:szCs w:val="40"/>
        </w:rPr>
        <w:t>˙</w:t>
      </w:r>
      <w:r w:rsidRPr="000845F3">
        <w:rPr>
          <w:sz w:val="28"/>
          <w:szCs w:val="28"/>
        </w:rPr>
        <w:t xml:space="preserve">CHCH, </w:t>
      </w:r>
      <w:r w:rsidRPr="000845F3">
        <w:rPr>
          <w:b/>
          <w:sz w:val="40"/>
          <w:szCs w:val="40"/>
        </w:rPr>
        <w:t>˙</w:t>
      </w:r>
      <w:r w:rsidRPr="000845F3">
        <w:rPr>
          <w:sz w:val="28"/>
          <w:szCs w:val="28"/>
        </w:rPr>
        <w:t>N (</w:t>
      </w:r>
      <w:r w:rsidRPr="000845F3">
        <w:rPr>
          <w:sz w:val="28"/>
          <w:szCs w:val="28"/>
          <w:vertAlign w:val="superscript"/>
        </w:rPr>
        <w:t>14</w:t>
      </w:r>
      <w:r w:rsidRPr="000845F3">
        <w:rPr>
          <w:sz w:val="28"/>
          <w:szCs w:val="28"/>
        </w:rPr>
        <w:t xml:space="preserve">N – ca. 100% Häufigkeit), </w:t>
      </w:r>
      <w:r w:rsidRPr="000845F3">
        <w:rPr>
          <w:b/>
          <w:sz w:val="40"/>
          <w:szCs w:val="40"/>
        </w:rPr>
        <w:t>˙</w:t>
      </w:r>
      <w:r w:rsidRPr="000845F3">
        <w:rPr>
          <w:sz w:val="28"/>
          <w:szCs w:val="28"/>
        </w:rPr>
        <w:t>NH</w:t>
      </w:r>
      <w:r w:rsidRPr="000845F3">
        <w:rPr>
          <w:sz w:val="28"/>
          <w:szCs w:val="28"/>
          <w:vertAlign w:val="subscript"/>
        </w:rPr>
        <w:t>2</w:t>
      </w:r>
    </w:p>
    <w:p w:rsidR="007B0CA2" w:rsidRDefault="007B0CA2" w:rsidP="007B0CA2">
      <w:pPr>
        <w:rPr>
          <w:sz w:val="28"/>
          <w:szCs w:val="28"/>
        </w:rPr>
      </w:pPr>
      <w:r w:rsidRPr="000845F3">
        <w:rPr>
          <w:sz w:val="28"/>
          <w:szCs w:val="28"/>
        </w:rPr>
        <w:t>Erlaubte und unerlaubte Übergänge</w:t>
      </w:r>
      <w:r>
        <w:rPr>
          <w:sz w:val="28"/>
          <w:szCs w:val="28"/>
        </w:rPr>
        <w:t xml:space="preserve"> (die Auswahlregel – </w:t>
      </w:r>
      <w:proofErr w:type="spellStart"/>
      <w:r>
        <w:rPr>
          <w:sz w:val="28"/>
          <w:szCs w:val="28"/>
        </w:rPr>
        <w:t>Δm</w:t>
      </w:r>
      <w:r w:rsidRPr="000845F3">
        <w:rPr>
          <w:sz w:val="28"/>
          <w:szCs w:val="28"/>
          <w:vertAlign w:val="subscript"/>
        </w:rPr>
        <w:t>S</w:t>
      </w:r>
      <w:proofErr w:type="spellEnd"/>
      <w:r>
        <w:rPr>
          <w:sz w:val="28"/>
          <w:szCs w:val="28"/>
        </w:rPr>
        <w:t xml:space="preserve"> = ±1, </w:t>
      </w:r>
      <w:proofErr w:type="spellStart"/>
      <w:r>
        <w:rPr>
          <w:sz w:val="28"/>
          <w:szCs w:val="28"/>
        </w:rPr>
        <w:t>Δm</w:t>
      </w:r>
      <w:r w:rsidRPr="000845F3"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= 0)</w:t>
      </w:r>
    </w:p>
    <w:p w:rsidR="007B0CA2" w:rsidRDefault="007B0CA2" w:rsidP="007B0CA2">
      <w:pPr>
        <w:rPr>
          <w:sz w:val="28"/>
          <w:szCs w:val="28"/>
        </w:rPr>
      </w:pPr>
    </w:p>
    <w:p w:rsidR="007B0CA2" w:rsidRPr="007B0CA2" w:rsidRDefault="007B0CA2" w:rsidP="007B0CA2">
      <w:pPr>
        <w:rPr>
          <w:b/>
          <w:sz w:val="28"/>
          <w:szCs w:val="28"/>
          <w:u w:val="single"/>
        </w:rPr>
      </w:pPr>
      <w:r w:rsidRPr="007B0CA2">
        <w:rPr>
          <w:b/>
          <w:sz w:val="28"/>
          <w:szCs w:val="28"/>
          <w:u w:val="single"/>
        </w:rPr>
        <w:t>NMR Spektroskopie:</w:t>
      </w:r>
    </w:p>
    <w:p w:rsidR="007B0CA2" w:rsidRDefault="007B0CA2" w:rsidP="007B0CA2">
      <w:pPr>
        <w:rPr>
          <w:sz w:val="28"/>
          <w:szCs w:val="28"/>
        </w:rPr>
      </w:pPr>
    </w:p>
    <w:p w:rsidR="007B0CA2" w:rsidRDefault="007B0CA2" w:rsidP="007B0CA2">
      <w:pPr>
        <w:pStyle w:val="Listenabsatz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0845F3">
        <w:rPr>
          <w:sz w:val="28"/>
          <w:szCs w:val="28"/>
        </w:rPr>
        <w:t>Die j1-Kopplungskonstante  (</w:t>
      </w:r>
      <w:r w:rsidRPr="000845F3">
        <w:rPr>
          <w:sz w:val="28"/>
          <w:szCs w:val="28"/>
          <w:vertAlign w:val="superscript"/>
        </w:rPr>
        <w:t>19</w:t>
      </w:r>
      <w:r w:rsidRPr="000845F3">
        <w:rPr>
          <w:sz w:val="28"/>
          <w:szCs w:val="28"/>
        </w:rPr>
        <w:t xml:space="preserve">F, </w:t>
      </w:r>
      <w:r w:rsidRPr="000845F3">
        <w:rPr>
          <w:sz w:val="28"/>
          <w:szCs w:val="28"/>
          <w:vertAlign w:val="superscript"/>
        </w:rPr>
        <w:t>31</w:t>
      </w:r>
      <w:r w:rsidRPr="000845F3">
        <w:rPr>
          <w:sz w:val="28"/>
          <w:szCs w:val="28"/>
        </w:rPr>
        <w:t xml:space="preserve">P) in </w:t>
      </w:r>
      <w:r>
        <w:rPr>
          <w:sz w:val="28"/>
          <w:szCs w:val="28"/>
        </w:rPr>
        <w:t xml:space="preserve">einem </w:t>
      </w:r>
      <w:r w:rsidRPr="000845F3">
        <w:rPr>
          <w:sz w:val="28"/>
          <w:szCs w:val="28"/>
        </w:rPr>
        <w:t>PF</w:t>
      </w:r>
      <w:r w:rsidRPr="000845F3"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>¯ Spektrum</w:t>
      </w:r>
      <w:r w:rsidRPr="000845F3">
        <w:rPr>
          <w:sz w:val="28"/>
          <w:szCs w:val="28"/>
        </w:rPr>
        <w:t xml:space="preserve"> ist 709 Hz. Warum </w:t>
      </w:r>
      <w:r>
        <w:rPr>
          <w:sz w:val="28"/>
          <w:szCs w:val="28"/>
        </w:rPr>
        <w:t xml:space="preserve">gibt es zu der gleichen Kopplungskonstante 2 verschiedene ppm Werte in </w:t>
      </w:r>
      <w:r w:rsidRPr="000845F3">
        <w:rPr>
          <w:sz w:val="28"/>
          <w:szCs w:val="28"/>
          <w:vertAlign w:val="superscript"/>
        </w:rPr>
        <w:t>31</w:t>
      </w:r>
      <w:r>
        <w:rPr>
          <w:sz w:val="28"/>
          <w:szCs w:val="28"/>
        </w:rPr>
        <w:t xml:space="preserve">P und </w:t>
      </w:r>
      <w:r w:rsidRPr="000845F3">
        <w:rPr>
          <w:sz w:val="28"/>
          <w:szCs w:val="28"/>
          <w:vertAlign w:val="superscript"/>
        </w:rPr>
        <w:t>19</w:t>
      </w:r>
      <w:r>
        <w:rPr>
          <w:sz w:val="28"/>
          <w:szCs w:val="28"/>
        </w:rPr>
        <w:t xml:space="preserve"> F gekoppelten NMR-Spektren?</w:t>
      </w:r>
    </w:p>
    <w:p w:rsidR="007B0CA2" w:rsidRPr="000845F3" w:rsidRDefault="007B0CA2" w:rsidP="007B0CA2">
      <w:pPr>
        <w:pStyle w:val="Listenabsatz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Skizzieren Sie die folgende Spektren von </w:t>
      </w:r>
      <w:proofErr w:type="spellStart"/>
      <w:r>
        <w:rPr>
          <w:sz w:val="28"/>
          <w:szCs w:val="28"/>
        </w:rPr>
        <w:t>Sn</w:t>
      </w:r>
      <w:proofErr w:type="spellEnd"/>
      <w:r>
        <w:rPr>
          <w:sz w:val="28"/>
          <w:szCs w:val="28"/>
        </w:rPr>
        <w:t>(CH</w:t>
      </w:r>
      <w:r w:rsidRPr="000845F3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)</w:t>
      </w:r>
      <w:r w:rsidRPr="000845F3">
        <w:rPr>
          <w:sz w:val="28"/>
          <w:szCs w:val="28"/>
          <w:vertAlign w:val="subscript"/>
        </w:rPr>
        <w:t>4</w:t>
      </w:r>
      <w:r w:rsidRPr="000845F3">
        <w:rPr>
          <w:sz w:val="28"/>
          <w:szCs w:val="28"/>
        </w:rPr>
        <w:t>:</w:t>
      </w:r>
    </w:p>
    <w:p w:rsidR="007B0CA2" w:rsidRDefault="007B0CA2" w:rsidP="007B0CA2">
      <w:pPr>
        <w:pStyle w:val="Listenabsatz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322EB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H, </w:t>
      </w:r>
      <w:r w:rsidRPr="00322EBA">
        <w:rPr>
          <w:sz w:val="28"/>
          <w:szCs w:val="28"/>
          <w:vertAlign w:val="superscript"/>
        </w:rPr>
        <w:t>13</w:t>
      </w:r>
      <w:r>
        <w:rPr>
          <w:sz w:val="28"/>
          <w:szCs w:val="28"/>
        </w:rPr>
        <w:t xml:space="preserve">C, </w:t>
      </w:r>
      <w:r w:rsidRPr="00322EBA">
        <w:rPr>
          <w:sz w:val="28"/>
          <w:szCs w:val="28"/>
          <w:vertAlign w:val="superscript"/>
        </w:rPr>
        <w:t>13</w:t>
      </w:r>
      <w:r>
        <w:rPr>
          <w:sz w:val="28"/>
          <w:szCs w:val="28"/>
        </w:rPr>
        <w:t>C{</w:t>
      </w:r>
      <w:r w:rsidRPr="000843D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H}</w:t>
      </w:r>
    </w:p>
    <w:p w:rsidR="007B0CA2" w:rsidRDefault="007B0CA2" w:rsidP="007B0CA2">
      <w:pPr>
        <w:pStyle w:val="Listenabsatz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322EBA">
        <w:rPr>
          <w:sz w:val="28"/>
          <w:szCs w:val="28"/>
          <w:vertAlign w:val="superscript"/>
        </w:rPr>
        <w:t>119</w:t>
      </w:r>
      <w:r>
        <w:rPr>
          <w:sz w:val="28"/>
          <w:szCs w:val="28"/>
        </w:rPr>
        <w:t xml:space="preserve">Sn, </w:t>
      </w:r>
      <w:r w:rsidRPr="00322EBA">
        <w:rPr>
          <w:sz w:val="28"/>
          <w:szCs w:val="28"/>
          <w:vertAlign w:val="superscript"/>
        </w:rPr>
        <w:t>119</w:t>
      </w:r>
      <w:r>
        <w:rPr>
          <w:sz w:val="28"/>
          <w:szCs w:val="28"/>
        </w:rPr>
        <w:t>Sn{</w:t>
      </w:r>
      <w:r w:rsidRPr="000843D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H}</w:t>
      </w:r>
    </w:p>
    <w:p w:rsidR="007B0CA2" w:rsidRDefault="007B0CA2" w:rsidP="007B0CA2">
      <w:pPr>
        <w:pStyle w:val="Listenabsatz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Skizzieren Sie die folgende Spektren von d-Chloroform:</w:t>
      </w:r>
    </w:p>
    <w:p w:rsidR="007B0CA2" w:rsidRDefault="007B0CA2" w:rsidP="007B0CA2">
      <w:pPr>
        <w:pStyle w:val="Listenabsatz"/>
        <w:rPr>
          <w:sz w:val="28"/>
          <w:szCs w:val="28"/>
        </w:rPr>
      </w:pPr>
      <w:r w:rsidRPr="00B57F57">
        <w:rPr>
          <w:sz w:val="28"/>
          <w:szCs w:val="28"/>
          <w:vertAlign w:val="superscript"/>
        </w:rPr>
        <w:t>13</w:t>
      </w:r>
      <w:r>
        <w:rPr>
          <w:sz w:val="28"/>
          <w:szCs w:val="28"/>
        </w:rPr>
        <w:t xml:space="preserve">C, </w:t>
      </w:r>
      <w:r w:rsidRPr="00B57F5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H</w:t>
      </w:r>
    </w:p>
    <w:p w:rsidR="007B0CA2" w:rsidRDefault="007B0CA2" w:rsidP="007B0CA2">
      <w:pPr>
        <w:pStyle w:val="Listenabsatz"/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Skizzieren Sie den </w:t>
      </w:r>
      <w:r w:rsidRPr="0050145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H Spektrum von bis(</w:t>
      </w:r>
      <w:proofErr w:type="spellStart"/>
      <w:r>
        <w:rPr>
          <w:sz w:val="28"/>
          <w:szCs w:val="28"/>
        </w:rPr>
        <w:t>trimethylsilyl</w:t>
      </w:r>
      <w:proofErr w:type="spellEnd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mercury</w:t>
      </w:r>
      <w:proofErr w:type="spellEnd"/>
    </w:p>
    <w:p w:rsidR="007831ED" w:rsidRDefault="007831ED" w:rsidP="007831ED">
      <w:pPr>
        <w:spacing w:after="200" w:line="276" w:lineRule="auto"/>
        <w:rPr>
          <w:sz w:val="28"/>
          <w:szCs w:val="28"/>
        </w:rPr>
      </w:pPr>
    </w:p>
    <w:p w:rsidR="007831ED" w:rsidRDefault="007831ED" w:rsidP="007831ED">
      <w:pPr>
        <w:spacing w:after="200" w:line="276" w:lineRule="auto"/>
        <w:rPr>
          <w:sz w:val="28"/>
          <w:szCs w:val="28"/>
        </w:rPr>
      </w:pPr>
    </w:p>
    <w:p w:rsidR="007831ED" w:rsidRDefault="007831ED" w:rsidP="007831ED">
      <w:pPr>
        <w:spacing w:after="200" w:line="276" w:lineRule="auto"/>
        <w:rPr>
          <w:sz w:val="28"/>
          <w:szCs w:val="28"/>
        </w:rPr>
      </w:pPr>
    </w:p>
    <w:p w:rsidR="007831ED" w:rsidRDefault="007831ED" w:rsidP="007831ED">
      <w:pPr>
        <w:spacing w:after="200" w:line="276" w:lineRule="auto"/>
        <w:rPr>
          <w:sz w:val="28"/>
          <w:szCs w:val="28"/>
        </w:rPr>
      </w:pPr>
    </w:p>
    <w:p w:rsidR="007831ED" w:rsidRDefault="007831ED" w:rsidP="007831ED">
      <w:pPr>
        <w:spacing w:after="200" w:line="276" w:lineRule="auto"/>
        <w:rPr>
          <w:sz w:val="28"/>
          <w:szCs w:val="28"/>
        </w:rPr>
      </w:pPr>
    </w:p>
    <w:p w:rsidR="007831ED" w:rsidRDefault="007831ED" w:rsidP="007831ED">
      <w:pPr>
        <w:spacing w:after="200" w:line="276" w:lineRule="auto"/>
        <w:rPr>
          <w:sz w:val="28"/>
          <w:szCs w:val="28"/>
        </w:rPr>
      </w:pPr>
    </w:p>
    <w:p w:rsidR="007831ED" w:rsidRDefault="007831ED" w:rsidP="007831ED">
      <w:pPr>
        <w:spacing w:after="200" w:line="276" w:lineRule="auto"/>
        <w:rPr>
          <w:sz w:val="28"/>
          <w:szCs w:val="28"/>
        </w:rPr>
      </w:pPr>
    </w:p>
    <w:p w:rsidR="007831ED" w:rsidRDefault="007831ED" w:rsidP="007831ED">
      <w:pPr>
        <w:spacing w:after="200" w:line="276" w:lineRule="auto"/>
        <w:rPr>
          <w:sz w:val="28"/>
          <w:szCs w:val="28"/>
        </w:rPr>
      </w:pPr>
    </w:p>
    <w:p w:rsidR="007831ED" w:rsidRDefault="007831ED" w:rsidP="007831ED">
      <w:pPr>
        <w:spacing w:after="200" w:line="276" w:lineRule="auto"/>
        <w:rPr>
          <w:sz w:val="28"/>
          <w:szCs w:val="28"/>
        </w:rPr>
      </w:pPr>
    </w:p>
    <w:p w:rsidR="007831ED" w:rsidRPr="007831ED" w:rsidRDefault="007831ED" w:rsidP="007831ED">
      <w:pPr>
        <w:spacing w:after="200" w:line="276" w:lineRule="auto"/>
        <w:rPr>
          <w:sz w:val="28"/>
          <w:szCs w:val="28"/>
        </w:rPr>
      </w:pPr>
    </w:p>
    <w:p w:rsidR="007B0CA2" w:rsidRPr="00501456" w:rsidRDefault="007B0CA2" w:rsidP="007B0CA2">
      <w:pPr>
        <w:pStyle w:val="Listenabsatz"/>
        <w:rPr>
          <w:sz w:val="28"/>
          <w:szCs w:val="28"/>
        </w:rPr>
      </w:pPr>
    </w:p>
    <w:p w:rsidR="007B0CA2" w:rsidRPr="00501456" w:rsidRDefault="007B0CA2" w:rsidP="007B0CA2">
      <w:pPr>
        <w:rPr>
          <w:sz w:val="28"/>
          <w:szCs w:val="28"/>
        </w:rPr>
      </w:pPr>
    </w:p>
    <w:p w:rsidR="007B0CA2" w:rsidRPr="007831ED" w:rsidRDefault="007831ED" w:rsidP="007B0CA2">
      <w:pPr>
        <w:rPr>
          <w:rStyle w:val="st1"/>
          <w:b/>
          <w:bCs/>
          <w:color w:val="000000"/>
          <w:sz w:val="28"/>
          <w:szCs w:val="28"/>
          <w:u w:val="single"/>
        </w:rPr>
      </w:pPr>
      <w:proofErr w:type="spellStart"/>
      <w:r w:rsidRPr="007831ED">
        <w:rPr>
          <w:rStyle w:val="st1"/>
          <w:b/>
          <w:bCs/>
          <w:color w:val="000000"/>
          <w:sz w:val="28"/>
          <w:szCs w:val="28"/>
          <w:u w:val="single"/>
        </w:rPr>
        <w:lastRenderedPageBreak/>
        <w:t>Mössbauerspektroskopie</w:t>
      </w:r>
      <w:proofErr w:type="spellEnd"/>
    </w:p>
    <w:p w:rsidR="007831ED" w:rsidRPr="007831ED" w:rsidRDefault="007831ED" w:rsidP="007831E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31ED">
        <w:rPr>
          <w:sz w:val="28"/>
          <w:szCs w:val="28"/>
        </w:rPr>
        <w:t>Erklären Sie die physikalische Bedeutung von</w:t>
      </w:r>
      <w:r w:rsidRPr="007831ED">
        <w:rPr>
          <w:sz w:val="28"/>
          <w:szCs w:val="28"/>
        </w:rPr>
        <w:tab/>
        <w:t xml:space="preserve"> </w:t>
      </w:r>
      <w:r w:rsidRPr="007831ED">
        <w:rPr>
          <w:sz w:val="28"/>
          <w:szCs w:val="28"/>
        </w:rPr>
        <w:tab/>
      </w:r>
      <w:r w:rsidRPr="007831ED">
        <w:rPr>
          <w:sz w:val="28"/>
          <w:szCs w:val="28"/>
        </w:rPr>
        <w:tab/>
      </w:r>
      <w:r w:rsidRPr="007831ED">
        <w:rPr>
          <w:sz w:val="28"/>
          <w:szCs w:val="28"/>
        </w:rPr>
        <w:tab/>
      </w:r>
      <w:r w:rsidRPr="007831ED">
        <w:rPr>
          <w:sz w:val="28"/>
          <w:szCs w:val="28"/>
        </w:rPr>
        <w:tab/>
      </w:r>
      <w:r w:rsidRPr="007831ED">
        <w:rPr>
          <w:sz w:val="28"/>
          <w:szCs w:val="28"/>
        </w:rPr>
        <w:tab/>
        <w:t xml:space="preserve"> </w:t>
      </w:r>
    </w:p>
    <w:p w:rsidR="007831ED" w:rsidRPr="007831ED" w:rsidRDefault="007831ED" w:rsidP="007831ED">
      <w:pPr>
        <w:rPr>
          <w:sz w:val="28"/>
          <w:szCs w:val="28"/>
        </w:rPr>
      </w:pPr>
      <w:r w:rsidRPr="007831ED">
        <w:rPr>
          <w:sz w:val="28"/>
          <w:szCs w:val="28"/>
        </w:rPr>
        <w:t xml:space="preserve">- der </w:t>
      </w:r>
      <w:proofErr w:type="spellStart"/>
      <w:r w:rsidRPr="007831ED">
        <w:rPr>
          <w:sz w:val="28"/>
          <w:szCs w:val="28"/>
        </w:rPr>
        <w:t>Isomerieverschiebung</w:t>
      </w:r>
      <w:proofErr w:type="spellEnd"/>
      <w:r w:rsidRPr="007831ED">
        <w:rPr>
          <w:sz w:val="28"/>
          <w:szCs w:val="28"/>
        </w:rPr>
        <w:t xml:space="preserve"> </w:t>
      </w:r>
      <w:r w:rsidRPr="007831ED">
        <w:rPr>
          <w:sz w:val="28"/>
          <w:szCs w:val="28"/>
        </w:rPr>
        <w:sym w:font="Symbol" w:char="F064"/>
      </w:r>
    </w:p>
    <w:p w:rsidR="007831ED" w:rsidRPr="007831ED" w:rsidRDefault="007831ED" w:rsidP="007831ED">
      <w:pPr>
        <w:rPr>
          <w:sz w:val="28"/>
          <w:szCs w:val="28"/>
        </w:rPr>
      </w:pPr>
      <w:r w:rsidRPr="007831ED">
        <w:rPr>
          <w:sz w:val="28"/>
          <w:szCs w:val="28"/>
        </w:rPr>
        <w:t xml:space="preserve">- der elektrischen </w:t>
      </w:r>
      <w:proofErr w:type="spellStart"/>
      <w:r w:rsidRPr="007831ED">
        <w:rPr>
          <w:sz w:val="28"/>
          <w:szCs w:val="28"/>
        </w:rPr>
        <w:t>Quadrupolaufspaltung</w:t>
      </w:r>
      <w:proofErr w:type="spellEnd"/>
      <w:r w:rsidRPr="007831ED">
        <w:rPr>
          <w:sz w:val="28"/>
          <w:szCs w:val="28"/>
        </w:rPr>
        <w:t xml:space="preserve"> </w:t>
      </w:r>
      <w:r w:rsidRPr="007831ED">
        <w:rPr>
          <w:sz w:val="28"/>
          <w:szCs w:val="28"/>
        </w:rPr>
        <w:sym w:font="Symbol" w:char="F044"/>
      </w:r>
      <w:r w:rsidRPr="007831ED">
        <w:rPr>
          <w:sz w:val="28"/>
          <w:szCs w:val="28"/>
        </w:rPr>
        <w:t>E</w:t>
      </w:r>
      <w:r w:rsidRPr="007831ED">
        <w:rPr>
          <w:sz w:val="28"/>
          <w:szCs w:val="28"/>
          <w:vertAlign w:val="subscript"/>
        </w:rPr>
        <w:t>Q</w:t>
      </w:r>
      <w:r w:rsidRPr="007831ED">
        <w:rPr>
          <w:sz w:val="28"/>
          <w:szCs w:val="28"/>
        </w:rPr>
        <w:t xml:space="preserve"> (elektrische </w:t>
      </w:r>
      <w:proofErr w:type="spellStart"/>
      <w:r w:rsidRPr="007831ED">
        <w:rPr>
          <w:sz w:val="28"/>
          <w:szCs w:val="28"/>
        </w:rPr>
        <w:t>Quadrupolwechselwirkung</w:t>
      </w:r>
      <w:proofErr w:type="spellEnd"/>
      <w:r w:rsidRPr="007831ED">
        <w:rPr>
          <w:sz w:val="28"/>
          <w:szCs w:val="28"/>
        </w:rPr>
        <w:t>)</w:t>
      </w:r>
    </w:p>
    <w:p w:rsidR="007831ED" w:rsidRPr="007831ED" w:rsidRDefault="007831ED" w:rsidP="007831ED">
      <w:pPr>
        <w:rPr>
          <w:sz w:val="28"/>
          <w:szCs w:val="28"/>
        </w:rPr>
      </w:pPr>
      <w:r w:rsidRPr="007831ED">
        <w:rPr>
          <w:sz w:val="28"/>
          <w:szCs w:val="28"/>
        </w:rPr>
        <w:t xml:space="preserve">- der magnetischen Hyperfeinaufspaltung </w:t>
      </w:r>
      <w:r w:rsidRPr="007831ED">
        <w:rPr>
          <w:sz w:val="28"/>
          <w:szCs w:val="28"/>
        </w:rPr>
        <w:sym w:font="Symbol" w:char="F044"/>
      </w:r>
      <w:proofErr w:type="spellStart"/>
      <w:r w:rsidRPr="007831ED">
        <w:rPr>
          <w:sz w:val="28"/>
          <w:szCs w:val="28"/>
        </w:rPr>
        <w:t>E</w:t>
      </w:r>
      <w:r w:rsidRPr="007831ED">
        <w:rPr>
          <w:sz w:val="28"/>
          <w:szCs w:val="28"/>
          <w:vertAlign w:val="subscript"/>
        </w:rPr>
        <w:t>m</w:t>
      </w:r>
      <w:proofErr w:type="spellEnd"/>
      <w:r w:rsidRPr="007831ED">
        <w:rPr>
          <w:sz w:val="28"/>
          <w:szCs w:val="28"/>
        </w:rPr>
        <w:t xml:space="preserve"> (magnetische Dipolwechselwirkung)</w:t>
      </w:r>
    </w:p>
    <w:p w:rsidR="007831ED" w:rsidRPr="007831ED" w:rsidRDefault="007831ED" w:rsidP="007831ED">
      <w:pPr>
        <w:spacing w:line="240" w:lineRule="auto"/>
        <w:rPr>
          <w:rFonts w:eastAsia="Times New Roman"/>
          <w:color w:val="000000"/>
          <w:sz w:val="28"/>
          <w:szCs w:val="28"/>
          <w:lang w:eastAsia="de-DE"/>
        </w:rPr>
      </w:pPr>
      <w:r w:rsidRPr="007831ED">
        <w:rPr>
          <w:rFonts w:eastAsia="Times New Roman"/>
          <w:color w:val="000000"/>
          <w:sz w:val="28"/>
          <w:szCs w:val="28"/>
          <w:lang w:eastAsia="de-DE"/>
        </w:rPr>
        <w:t>Welche Information  liefern diese Werte?</w:t>
      </w:r>
    </w:p>
    <w:p w:rsidR="007831ED" w:rsidRPr="007831ED" w:rsidRDefault="007831ED" w:rsidP="007B0CA2">
      <w:pPr>
        <w:rPr>
          <w:sz w:val="28"/>
          <w:szCs w:val="28"/>
        </w:rPr>
      </w:pPr>
    </w:p>
    <w:p w:rsidR="007831ED" w:rsidRPr="007831ED" w:rsidRDefault="007831ED" w:rsidP="007831E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7831ED">
        <w:rPr>
          <w:bCs/>
          <w:color w:val="000000"/>
          <w:sz w:val="28"/>
          <w:szCs w:val="28"/>
        </w:rPr>
        <w:t xml:space="preserve">Wie groß ist die natürliche Linienbreite der </w:t>
      </w:r>
      <w:r w:rsidRPr="007831ED">
        <w:rPr>
          <w:bCs/>
          <w:color w:val="000000"/>
          <w:sz w:val="28"/>
          <w:szCs w:val="28"/>
          <w:vertAlign w:val="superscript"/>
        </w:rPr>
        <w:t>151</w:t>
      </w:r>
      <w:r w:rsidRPr="007831ED">
        <w:rPr>
          <w:bCs/>
          <w:color w:val="000000"/>
          <w:sz w:val="28"/>
          <w:szCs w:val="28"/>
        </w:rPr>
        <w:t xml:space="preserve">Eu </w:t>
      </w:r>
      <w:proofErr w:type="spellStart"/>
      <w:r w:rsidRPr="007831ED">
        <w:rPr>
          <w:bCs/>
          <w:color w:val="000000"/>
          <w:sz w:val="28"/>
          <w:szCs w:val="28"/>
        </w:rPr>
        <w:t>Mössbauerabsorptionslinie</w:t>
      </w:r>
      <w:proofErr w:type="spellEnd"/>
      <w:r w:rsidRPr="007831ED">
        <w:rPr>
          <w:bCs/>
          <w:color w:val="000000"/>
          <w:sz w:val="28"/>
          <w:szCs w:val="28"/>
        </w:rPr>
        <w:t xml:space="preserve"> in mm/s?</w:t>
      </w:r>
    </w:p>
    <w:p w:rsidR="007831ED" w:rsidRPr="007831ED" w:rsidRDefault="007831ED" w:rsidP="007831ED">
      <w:pPr>
        <w:rPr>
          <w:bCs/>
          <w:color w:val="000000"/>
          <w:sz w:val="28"/>
          <w:szCs w:val="28"/>
        </w:rPr>
      </w:pPr>
      <w:r w:rsidRPr="007831ED">
        <w:rPr>
          <w:bCs/>
          <w:color w:val="000000"/>
          <w:sz w:val="28"/>
          <w:szCs w:val="28"/>
        </w:rPr>
        <w:t xml:space="preserve"> (Für die </w:t>
      </w:r>
      <w:r w:rsidRPr="007831ED">
        <w:rPr>
          <w:bCs/>
          <w:color w:val="000000"/>
          <w:sz w:val="28"/>
          <w:szCs w:val="28"/>
          <w:vertAlign w:val="superscript"/>
        </w:rPr>
        <w:t>151</w:t>
      </w:r>
      <w:r w:rsidRPr="007831ED">
        <w:rPr>
          <w:bCs/>
          <w:color w:val="000000"/>
          <w:sz w:val="28"/>
          <w:szCs w:val="28"/>
        </w:rPr>
        <w:t>Eu -</w:t>
      </w:r>
      <w:proofErr w:type="spellStart"/>
      <w:r w:rsidRPr="007831ED">
        <w:rPr>
          <w:bCs/>
          <w:color w:val="000000"/>
          <w:sz w:val="28"/>
          <w:szCs w:val="28"/>
        </w:rPr>
        <w:t>Mössbauerlinie</w:t>
      </w:r>
      <w:proofErr w:type="spellEnd"/>
      <w:r w:rsidRPr="007831ED">
        <w:rPr>
          <w:bCs/>
          <w:color w:val="000000"/>
          <w:sz w:val="28"/>
          <w:szCs w:val="28"/>
        </w:rPr>
        <w:t xml:space="preserve"> E</w:t>
      </w:r>
      <w:r w:rsidRPr="007831ED">
        <w:rPr>
          <w:bCs/>
          <w:color w:val="000000"/>
          <w:sz w:val="28"/>
          <w:szCs w:val="28"/>
          <w:vertAlign w:val="subscript"/>
        </w:rPr>
        <w:sym w:font="Symbol" w:char="F067"/>
      </w:r>
      <w:r w:rsidRPr="007831ED">
        <w:rPr>
          <w:bCs/>
          <w:color w:val="000000"/>
          <w:position w:val="-6"/>
          <w:sz w:val="28"/>
          <w:szCs w:val="28"/>
          <w:vertAlign w:val="subscript"/>
        </w:rPr>
        <w:t xml:space="preserve"> </w:t>
      </w:r>
      <w:r w:rsidRPr="007831ED">
        <w:rPr>
          <w:bCs/>
          <w:color w:val="000000"/>
          <w:sz w:val="28"/>
          <w:szCs w:val="28"/>
        </w:rPr>
        <w:t xml:space="preserve"> = 21.6 </w:t>
      </w:r>
      <w:proofErr w:type="spellStart"/>
      <w:r w:rsidRPr="007831ED">
        <w:rPr>
          <w:bCs/>
          <w:color w:val="000000"/>
          <w:sz w:val="28"/>
          <w:szCs w:val="28"/>
        </w:rPr>
        <w:t>keV</w:t>
      </w:r>
      <w:proofErr w:type="spellEnd"/>
      <w:r w:rsidRPr="007831ED">
        <w:rPr>
          <w:bCs/>
          <w:color w:val="000000"/>
          <w:sz w:val="28"/>
          <w:szCs w:val="28"/>
        </w:rPr>
        <w:t xml:space="preserve">, ist die natürliche Linienbreite </w:t>
      </w:r>
    </w:p>
    <w:p w:rsidR="007B0CA2" w:rsidRPr="007831ED" w:rsidRDefault="007831ED" w:rsidP="007831ED">
      <w:pPr>
        <w:rPr>
          <w:sz w:val="28"/>
          <w:szCs w:val="28"/>
        </w:rPr>
      </w:pPr>
      <w:r w:rsidRPr="007831ED">
        <w:rPr>
          <w:bCs/>
          <w:color w:val="000000"/>
          <w:sz w:val="28"/>
          <w:szCs w:val="28"/>
        </w:rPr>
        <w:t>Γ = 5.18·10</w:t>
      </w:r>
      <w:r w:rsidRPr="007831ED">
        <w:rPr>
          <w:bCs/>
          <w:color w:val="000000"/>
          <w:sz w:val="28"/>
          <w:szCs w:val="28"/>
          <w:vertAlign w:val="superscript"/>
        </w:rPr>
        <w:t>-8</w:t>
      </w:r>
      <w:r w:rsidRPr="007831ED">
        <w:rPr>
          <w:bCs/>
          <w:color w:val="000000"/>
          <w:position w:val="12"/>
          <w:sz w:val="28"/>
          <w:szCs w:val="28"/>
          <w:vertAlign w:val="superscript"/>
        </w:rPr>
        <w:t xml:space="preserve"> </w:t>
      </w:r>
      <w:r w:rsidRPr="007831ED">
        <w:rPr>
          <w:bCs/>
          <w:color w:val="000000"/>
          <w:sz w:val="28"/>
          <w:szCs w:val="28"/>
        </w:rPr>
        <w:t>eV)</w:t>
      </w:r>
      <w:r w:rsidRPr="007831ED">
        <w:rPr>
          <w:bCs/>
          <w:color w:val="000000"/>
          <w:sz w:val="28"/>
          <w:szCs w:val="28"/>
        </w:rPr>
        <w:tab/>
      </w:r>
    </w:p>
    <w:p w:rsidR="007B0CA2" w:rsidRPr="007831ED" w:rsidRDefault="007B0CA2" w:rsidP="00D82556">
      <w:pPr>
        <w:pStyle w:val="Listenabsatz"/>
        <w:rPr>
          <w:sz w:val="28"/>
          <w:szCs w:val="28"/>
        </w:rPr>
      </w:pPr>
    </w:p>
    <w:sectPr w:rsidR="007B0CA2" w:rsidRPr="007831ED" w:rsidSect="00600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168"/>
    <w:multiLevelType w:val="hybridMultilevel"/>
    <w:tmpl w:val="2CCAB4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055B97"/>
    <w:multiLevelType w:val="hybridMultilevel"/>
    <w:tmpl w:val="5826FE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5368"/>
    <w:multiLevelType w:val="hybridMultilevel"/>
    <w:tmpl w:val="333AB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87FBA"/>
    <w:multiLevelType w:val="hybridMultilevel"/>
    <w:tmpl w:val="5560B9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2E0790"/>
    <w:multiLevelType w:val="hybridMultilevel"/>
    <w:tmpl w:val="20281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0D8D"/>
    <w:multiLevelType w:val="hybridMultilevel"/>
    <w:tmpl w:val="EB967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F6B3D"/>
    <w:multiLevelType w:val="hybridMultilevel"/>
    <w:tmpl w:val="557CFB3E"/>
    <w:lvl w:ilvl="0" w:tplc="C376F7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2A4D46"/>
    <w:multiLevelType w:val="hybridMultilevel"/>
    <w:tmpl w:val="94B2D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55"/>
    <w:rsid w:val="0002477F"/>
    <w:rsid w:val="000763A9"/>
    <w:rsid w:val="000E3903"/>
    <w:rsid w:val="00116AF2"/>
    <w:rsid w:val="0023159B"/>
    <w:rsid w:val="0025772D"/>
    <w:rsid w:val="00271001"/>
    <w:rsid w:val="00307606"/>
    <w:rsid w:val="003735F9"/>
    <w:rsid w:val="00435859"/>
    <w:rsid w:val="005F0055"/>
    <w:rsid w:val="00600E8C"/>
    <w:rsid w:val="006461C0"/>
    <w:rsid w:val="006E0246"/>
    <w:rsid w:val="007831ED"/>
    <w:rsid w:val="00795FA2"/>
    <w:rsid w:val="007B0CA2"/>
    <w:rsid w:val="007B0FE9"/>
    <w:rsid w:val="00900A65"/>
    <w:rsid w:val="00914A4E"/>
    <w:rsid w:val="00A06F8A"/>
    <w:rsid w:val="00B052CE"/>
    <w:rsid w:val="00B45217"/>
    <w:rsid w:val="00B974C8"/>
    <w:rsid w:val="00C21AB4"/>
    <w:rsid w:val="00C24154"/>
    <w:rsid w:val="00D82556"/>
    <w:rsid w:val="00DF2800"/>
    <w:rsid w:val="00DF3AB9"/>
    <w:rsid w:val="00E040D3"/>
    <w:rsid w:val="00E61D57"/>
    <w:rsid w:val="00E83DC0"/>
    <w:rsid w:val="00F65C42"/>
    <w:rsid w:val="00F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0E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024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FE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763A9"/>
    <w:rPr>
      <w:color w:val="808080"/>
    </w:rPr>
  </w:style>
  <w:style w:type="paragraph" w:styleId="Textkrper">
    <w:name w:val="Body Text"/>
    <w:basedOn w:val="Standard"/>
    <w:link w:val="TextkrperZchn"/>
    <w:rsid w:val="00D82556"/>
    <w:rPr>
      <w:rFonts w:ascii="Arial" w:eastAsia="Times New Roman" w:hAnsi="Arial" w:cs="Arial"/>
      <w:b/>
      <w:bCs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82556"/>
    <w:rPr>
      <w:rFonts w:ascii="Arial" w:eastAsia="Times New Roman" w:hAnsi="Arial" w:cs="Arial"/>
      <w:b/>
      <w:bCs/>
      <w:lang w:eastAsia="de-DE"/>
    </w:rPr>
  </w:style>
  <w:style w:type="character" w:customStyle="1" w:styleId="st1">
    <w:name w:val="st1"/>
    <w:basedOn w:val="Absatz-Standardschriftart"/>
    <w:rsid w:val="00783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0E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024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FE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763A9"/>
    <w:rPr>
      <w:color w:val="808080"/>
    </w:rPr>
  </w:style>
  <w:style w:type="paragraph" w:styleId="Textkrper">
    <w:name w:val="Body Text"/>
    <w:basedOn w:val="Standard"/>
    <w:link w:val="TextkrperZchn"/>
    <w:rsid w:val="00D82556"/>
    <w:rPr>
      <w:rFonts w:ascii="Arial" w:eastAsia="Times New Roman" w:hAnsi="Arial" w:cs="Arial"/>
      <w:b/>
      <w:bCs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82556"/>
    <w:rPr>
      <w:rFonts w:ascii="Arial" w:eastAsia="Times New Roman" w:hAnsi="Arial" w:cs="Arial"/>
      <w:b/>
      <w:bCs/>
      <w:lang w:eastAsia="de-DE"/>
    </w:rPr>
  </w:style>
  <w:style w:type="character" w:customStyle="1" w:styleId="st1">
    <w:name w:val="st1"/>
    <w:basedOn w:val="Absatz-Standardschriftart"/>
    <w:rsid w:val="0078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461</Words>
  <Characters>2809</Characters>
  <Application>Microsoft Office Word</Application>
  <DocSecurity>0</DocSecurity>
  <Lines>187</Lines>
  <Paragraphs>142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Heinze</dc:creator>
  <cp:lastModifiedBy>Ksenofontov, Vadim</cp:lastModifiedBy>
  <cp:revision>4</cp:revision>
  <cp:lastPrinted>2013-01-28T09:52:00Z</cp:lastPrinted>
  <dcterms:created xsi:type="dcterms:W3CDTF">2015-07-21T10:39:00Z</dcterms:created>
  <dcterms:modified xsi:type="dcterms:W3CDTF">2015-07-21T10:44:00Z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